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F48" w:rsidRPr="008D4FFF" w:rsidRDefault="00364F48" w:rsidP="00364F48">
      <w:pPr>
        <w:spacing w:after="0"/>
        <w:jc w:val="center"/>
        <w:rPr>
          <w:rFonts w:ascii="Times New Roman" w:eastAsia="Calibri" w:hAnsi="Times New Roman" w:cs="Times New Roman"/>
          <w:b/>
          <w:sz w:val="24"/>
          <w:szCs w:val="24"/>
        </w:rPr>
      </w:pPr>
      <w:r w:rsidRPr="008D4FFF">
        <w:rPr>
          <w:rFonts w:ascii="Times New Roman" w:eastAsia="Calibri" w:hAnsi="Times New Roman" w:cs="Times New Roman"/>
          <w:b/>
          <w:sz w:val="24"/>
          <w:szCs w:val="24"/>
        </w:rPr>
        <w:t>NAROČNIK:</w:t>
      </w:r>
    </w:p>
    <w:p w:rsidR="00364F48" w:rsidRPr="00503DE8" w:rsidRDefault="00364F48" w:rsidP="00364F48">
      <w:pPr>
        <w:spacing w:after="0"/>
        <w:jc w:val="center"/>
        <w:rPr>
          <w:rFonts w:ascii="Times New Roman" w:eastAsia="Times New Roman" w:hAnsi="Times New Roman" w:cs="Times New Roman"/>
          <w:b/>
          <w:sz w:val="24"/>
          <w:szCs w:val="24"/>
          <w:lang w:eastAsia="sl-SI"/>
        </w:rPr>
      </w:pPr>
      <w:r w:rsidRPr="00503DE8">
        <w:rPr>
          <w:rFonts w:ascii="Times New Roman" w:eastAsia="Times New Roman" w:hAnsi="Times New Roman" w:cs="Times New Roman"/>
          <w:b/>
          <w:sz w:val="24"/>
          <w:szCs w:val="24"/>
          <w:lang w:eastAsia="sl-SI"/>
        </w:rPr>
        <w:t>OBČINA LENART</w:t>
      </w:r>
    </w:p>
    <w:p w:rsidR="00364F48" w:rsidRPr="00503DE8" w:rsidRDefault="00364F48" w:rsidP="00364F48">
      <w:pPr>
        <w:spacing w:after="0"/>
        <w:jc w:val="center"/>
        <w:rPr>
          <w:rFonts w:ascii="Times New Roman" w:eastAsia="Times New Roman" w:hAnsi="Times New Roman" w:cs="Times New Roman"/>
          <w:b/>
          <w:sz w:val="24"/>
          <w:szCs w:val="24"/>
          <w:lang w:eastAsia="sl-SI"/>
        </w:rPr>
      </w:pPr>
      <w:r w:rsidRPr="00503DE8">
        <w:rPr>
          <w:rFonts w:ascii="Times New Roman" w:eastAsia="Times New Roman" w:hAnsi="Times New Roman" w:cs="Times New Roman"/>
          <w:b/>
          <w:sz w:val="24"/>
          <w:szCs w:val="24"/>
          <w:lang w:eastAsia="sl-SI"/>
        </w:rPr>
        <w:t>DOKUMENTACIJA V ZVEZI Z ODDAJO JAVNEGA NAROČILA MALE VREDNOSTI</w:t>
      </w:r>
    </w:p>
    <w:p w:rsidR="00364F48" w:rsidRPr="00503DE8" w:rsidRDefault="00364F48" w:rsidP="00364F48">
      <w:pPr>
        <w:spacing w:after="0"/>
        <w:jc w:val="center"/>
        <w:rPr>
          <w:rFonts w:ascii="Times New Roman" w:eastAsia="Times New Roman" w:hAnsi="Times New Roman" w:cs="Times New Roman"/>
          <w:b/>
          <w:sz w:val="24"/>
          <w:szCs w:val="24"/>
          <w:lang w:eastAsia="sl-SI"/>
        </w:rPr>
      </w:pPr>
    </w:p>
    <w:p w:rsidR="00364F48" w:rsidRPr="00503DE8" w:rsidRDefault="00364F48" w:rsidP="00364F48">
      <w:pPr>
        <w:spacing w:after="0"/>
        <w:jc w:val="center"/>
        <w:rPr>
          <w:rFonts w:ascii="Times New Roman" w:eastAsia="Times New Roman" w:hAnsi="Times New Roman" w:cs="Times New Roman"/>
          <w:b/>
          <w:sz w:val="24"/>
          <w:szCs w:val="24"/>
          <w:lang w:eastAsia="sl-SI"/>
        </w:rPr>
      </w:pPr>
    </w:p>
    <w:p w:rsidR="00364F48" w:rsidRPr="00503DE8" w:rsidRDefault="00364F48" w:rsidP="00364F48">
      <w:pPr>
        <w:spacing w:after="0"/>
        <w:jc w:val="center"/>
        <w:rPr>
          <w:rFonts w:ascii="Times New Roman" w:eastAsia="Times New Roman" w:hAnsi="Times New Roman" w:cs="Times New Roman"/>
          <w:b/>
          <w:sz w:val="24"/>
          <w:szCs w:val="24"/>
          <w:lang w:eastAsia="sl-SI"/>
        </w:rPr>
      </w:pPr>
    </w:p>
    <w:p w:rsidR="00364F48" w:rsidRPr="00503DE8" w:rsidRDefault="00364F48" w:rsidP="00364F48">
      <w:pPr>
        <w:spacing w:after="0"/>
        <w:jc w:val="center"/>
        <w:rPr>
          <w:rFonts w:ascii="Times New Roman" w:eastAsia="Times New Roman" w:hAnsi="Times New Roman" w:cs="Times New Roman"/>
          <w:b/>
          <w:sz w:val="24"/>
          <w:szCs w:val="24"/>
          <w:lang w:eastAsia="sl-SI"/>
        </w:rPr>
      </w:pPr>
      <w:r w:rsidRPr="00503DE8">
        <w:rPr>
          <w:rFonts w:ascii="Times New Roman" w:eastAsia="Times New Roman" w:hAnsi="Times New Roman" w:cs="Times New Roman"/>
          <w:b/>
          <w:sz w:val="24"/>
          <w:szCs w:val="24"/>
          <w:lang w:eastAsia="sl-SI"/>
        </w:rPr>
        <w:t>PREDMET JAVNEGA NAROČILA - GRADNJE</w:t>
      </w:r>
    </w:p>
    <w:p w:rsidR="00364F48" w:rsidRPr="00503DE8" w:rsidRDefault="00BB1D84" w:rsidP="00364F48">
      <w:pPr>
        <w:spacing w:after="0"/>
        <w:jc w:val="center"/>
        <w:rPr>
          <w:rFonts w:ascii="Times New Roman" w:eastAsia="Times New Roman" w:hAnsi="Times New Roman" w:cs="Times New Roman"/>
          <w:b/>
          <w:sz w:val="24"/>
          <w:szCs w:val="24"/>
          <w:lang w:eastAsia="sl-SI"/>
        </w:rPr>
      </w:pPr>
      <w:r w:rsidRPr="00503DE8">
        <w:rPr>
          <w:rFonts w:ascii="Times New Roman" w:eastAsia="Times New Roman" w:hAnsi="Times New Roman" w:cs="Times New Roman"/>
          <w:b/>
          <w:sz w:val="24"/>
          <w:szCs w:val="24"/>
          <w:lang w:eastAsia="sl-SI"/>
        </w:rPr>
        <w:t xml:space="preserve">Projekt: </w:t>
      </w:r>
      <w:r w:rsidR="00170C53" w:rsidRPr="00503DE8">
        <w:rPr>
          <w:rFonts w:ascii="Times New Roman" w:eastAsia="Times New Roman" w:hAnsi="Times New Roman" w:cs="Times New Roman"/>
          <w:b/>
          <w:sz w:val="24"/>
          <w:szCs w:val="24"/>
          <w:lang w:eastAsia="sl-SI"/>
        </w:rPr>
        <w:t>Nadzidava vmesnega trakta Zdravstvenega doma Lenart</w:t>
      </w:r>
      <w:r w:rsidR="00D03586" w:rsidRPr="00503DE8">
        <w:rPr>
          <w:rFonts w:ascii="Times New Roman" w:eastAsia="Times New Roman" w:hAnsi="Times New Roman" w:cs="Times New Roman"/>
          <w:b/>
          <w:sz w:val="24"/>
          <w:szCs w:val="24"/>
          <w:lang w:eastAsia="sl-SI"/>
        </w:rPr>
        <w:t xml:space="preserve"> - </w:t>
      </w:r>
    </w:p>
    <w:p w:rsidR="00D03586" w:rsidRPr="00503DE8" w:rsidRDefault="00D03586" w:rsidP="00364F48">
      <w:pPr>
        <w:spacing w:after="0"/>
        <w:jc w:val="center"/>
        <w:rPr>
          <w:rFonts w:ascii="Times New Roman" w:eastAsia="Times New Roman" w:hAnsi="Times New Roman" w:cs="Times New Roman"/>
          <w:b/>
          <w:sz w:val="24"/>
          <w:szCs w:val="24"/>
          <w:lang w:eastAsia="sl-SI"/>
        </w:rPr>
      </w:pPr>
      <w:r w:rsidRPr="00503DE8">
        <w:rPr>
          <w:rFonts w:ascii="Times New Roman" w:eastAsia="Times New Roman" w:hAnsi="Times New Roman" w:cs="Times New Roman"/>
          <w:b/>
          <w:sz w:val="24"/>
          <w:szCs w:val="24"/>
          <w:lang w:eastAsia="sl-SI"/>
        </w:rPr>
        <w:t>PRVA FAZA</w:t>
      </w:r>
    </w:p>
    <w:p w:rsidR="00364F48" w:rsidRPr="00503DE8" w:rsidRDefault="00364F48" w:rsidP="00364F48">
      <w:pPr>
        <w:spacing w:after="0"/>
        <w:jc w:val="center"/>
        <w:rPr>
          <w:rFonts w:ascii="Times New Roman" w:eastAsia="Times New Roman" w:hAnsi="Times New Roman" w:cs="Times New Roman"/>
          <w:b/>
          <w:sz w:val="24"/>
          <w:szCs w:val="24"/>
          <w:lang w:eastAsia="sl-SI"/>
        </w:rPr>
      </w:pPr>
    </w:p>
    <w:p w:rsidR="00364F48" w:rsidRPr="00503DE8" w:rsidRDefault="00364F48" w:rsidP="00364F48">
      <w:pPr>
        <w:spacing w:after="0"/>
        <w:jc w:val="center"/>
        <w:rPr>
          <w:rFonts w:ascii="Times New Roman" w:eastAsia="Times New Roman" w:hAnsi="Times New Roman" w:cs="Times New Roman"/>
          <w:b/>
          <w:sz w:val="24"/>
          <w:szCs w:val="24"/>
          <w:lang w:eastAsia="sl-SI"/>
        </w:rPr>
      </w:pPr>
    </w:p>
    <w:p w:rsidR="00364F48" w:rsidRPr="00503DE8" w:rsidRDefault="00364F48" w:rsidP="00364F48">
      <w:pPr>
        <w:spacing w:after="0"/>
        <w:jc w:val="center"/>
        <w:rPr>
          <w:rFonts w:ascii="Times New Roman" w:eastAsia="Times New Roman" w:hAnsi="Times New Roman" w:cs="Times New Roman"/>
          <w:b/>
          <w:sz w:val="24"/>
          <w:szCs w:val="24"/>
          <w:lang w:eastAsia="sl-SI"/>
        </w:rPr>
      </w:pPr>
    </w:p>
    <w:p w:rsidR="00364F48" w:rsidRPr="00503DE8" w:rsidRDefault="00364F48" w:rsidP="00364F48">
      <w:pPr>
        <w:spacing w:after="0"/>
        <w:jc w:val="center"/>
        <w:rPr>
          <w:rFonts w:ascii="Times New Roman" w:eastAsia="Times New Roman" w:hAnsi="Times New Roman" w:cs="Times New Roman"/>
          <w:b/>
          <w:sz w:val="24"/>
          <w:szCs w:val="24"/>
          <w:lang w:eastAsia="sl-SI"/>
        </w:rPr>
      </w:pPr>
      <w:r w:rsidRPr="00503DE8">
        <w:rPr>
          <w:rFonts w:ascii="Times New Roman" w:eastAsia="Times New Roman" w:hAnsi="Times New Roman" w:cs="Times New Roman"/>
          <w:b/>
          <w:sz w:val="24"/>
          <w:szCs w:val="24"/>
          <w:lang w:eastAsia="sl-SI"/>
        </w:rPr>
        <w:t>VRSTA POSTOPKA:</w:t>
      </w:r>
    </w:p>
    <w:p w:rsidR="00364F48" w:rsidRPr="00503DE8" w:rsidRDefault="00364F48" w:rsidP="00364F48">
      <w:pPr>
        <w:spacing w:after="0"/>
        <w:jc w:val="center"/>
        <w:rPr>
          <w:rFonts w:ascii="Times New Roman" w:eastAsia="Times New Roman" w:hAnsi="Times New Roman" w:cs="Times New Roman"/>
          <w:b/>
          <w:sz w:val="24"/>
          <w:szCs w:val="24"/>
          <w:lang w:eastAsia="sl-SI"/>
        </w:rPr>
      </w:pPr>
      <w:r w:rsidRPr="00503DE8">
        <w:rPr>
          <w:rFonts w:ascii="Times New Roman" w:eastAsia="Times New Roman" w:hAnsi="Times New Roman" w:cs="Times New Roman"/>
          <w:b/>
          <w:sz w:val="24"/>
          <w:szCs w:val="24"/>
          <w:lang w:eastAsia="sl-SI"/>
        </w:rPr>
        <w:t>POSTOPEK ODDAJE NAROČILA MALE VREDNOSTI V SKLADU Z 47. ČLENOM ZAKONA O JAVNEM NAROČANJU</w:t>
      </w:r>
    </w:p>
    <w:p w:rsidR="00364F48" w:rsidRPr="00503DE8" w:rsidRDefault="00364F48" w:rsidP="00364F48">
      <w:pPr>
        <w:spacing w:after="0"/>
        <w:jc w:val="center"/>
        <w:rPr>
          <w:rFonts w:ascii="Times New Roman" w:eastAsia="Times New Roman" w:hAnsi="Times New Roman" w:cs="Times New Roman"/>
          <w:b/>
          <w:sz w:val="24"/>
          <w:szCs w:val="24"/>
          <w:lang w:eastAsia="sl-SI"/>
        </w:rPr>
      </w:pPr>
    </w:p>
    <w:p w:rsidR="00364F48" w:rsidRPr="008D4FFF" w:rsidRDefault="00364F48" w:rsidP="00364F48">
      <w:pPr>
        <w:spacing w:after="0"/>
        <w:jc w:val="center"/>
        <w:rPr>
          <w:rFonts w:ascii="Times New Roman" w:eastAsia="Times New Roman" w:hAnsi="Times New Roman" w:cs="Times New Roman"/>
          <w:b/>
          <w:sz w:val="24"/>
          <w:szCs w:val="24"/>
          <w:lang w:eastAsia="sl-SI"/>
        </w:rPr>
      </w:pPr>
    </w:p>
    <w:p w:rsidR="00364F48" w:rsidRPr="008D4FFF" w:rsidRDefault="00364F48" w:rsidP="00364F48">
      <w:pPr>
        <w:spacing w:after="0"/>
        <w:jc w:val="center"/>
        <w:rPr>
          <w:rFonts w:ascii="Times New Roman" w:eastAsia="Times New Roman" w:hAnsi="Times New Roman" w:cs="Times New Roman"/>
          <w:b/>
          <w:i/>
          <w:sz w:val="24"/>
          <w:szCs w:val="24"/>
          <w:lang w:eastAsia="sl-SI"/>
        </w:rPr>
      </w:pPr>
      <w:r w:rsidRPr="008D4FFF">
        <w:rPr>
          <w:rFonts w:ascii="Times New Roman" w:eastAsia="Times New Roman" w:hAnsi="Times New Roman" w:cs="Times New Roman"/>
          <w:b/>
          <w:i/>
          <w:sz w:val="24"/>
          <w:szCs w:val="24"/>
          <w:lang w:eastAsia="sl-SI"/>
        </w:rPr>
        <w:t>OBJAVA NA PORTALU JAVNIH NAROČIL</w:t>
      </w:r>
    </w:p>
    <w:p w:rsidR="00364F48" w:rsidRPr="008D4FFF" w:rsidRDefault="00364F48" w:rsidP="00364F48">
      <w:pPr>
        <w:spacing w:after="0"/>
        <w:jc w:val="center"/>
        <w:rPr>
          <w:rFonts w:ascii="Times New Roman" w:eastAsia="Times New Roman" w:hAnsi="Times New Roman" w:cs="Times New Roman"/>
          <w:b/>
          <w:i/>
          <w:sz w:val="24"/>
          <w:szCs w:val="24"/>
          <w:lang w:eastAsia="sl-SI"/>
        </w:rPr>
      </w:pPr>
      <w:r w:rsidRPr="008D4FFF">
        <w:rPr>
          <w:rFonts w:ascii="Times New Roman" w:eastAsia="Times New Roman" w:hAnsi="Times New Roman" w:cs="Times New Roman"/>
          <w:b/>
          <w:i/>
          <w:sz w:val="24"/>
          <w:szCs w:val="24"/>
          <w:lang w:eastAsia="sl-SI"/>
        </w:rPr>
        <w:t xml:space="preserve"> JN__</w:t>
      </w:r>
      <w:r w:rsidR="00964BF4" w:rsidRPr="008D4FFF">
        <w:rPr>
          <w:rFonts w:ascii="Times New Roman" w:eastAsia="Times New Roman" w:hAnsi="Times New Roman" w:cs="Times New Roman"/>
          <w:b/>
          <w:i/>
          <w:sz w:val="24"/>
          <w:szCs w:val="24"/>
          <w:lang w:eastAsia="sl-SI"/>
        </w:rPr>
        <w:t xml:space="preserve">__________________2018, z dne </w:t>
      </w:r>
      <w:r w:rsidR="00597984" w:rsidRPr="008D4FFF">
        <w:rPr>
          <w:rFonts w:ascii="Times New Roman" w:eastAsia="Times New Roman" w:hAnsi="Times New Roman" w:cs="Times New Roman"/>
          <w:b/>
          <w:i/>
          <w:sz w:val="24"/>
          <w:szCs w:val="24"/>
          <w:lang w:eastAsia="sl-SI"/>
        </w:rPr>
        <w:t>______________________</w:t>
      </w: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964BF4"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 xml:space="preserve">Datum: </w:t>
      </w:r>
      <w:r w:rsidR="00D03586">
        <w:rPr>
          <w:rFonts w:ascii="Times New Roman" w:eastAsia="Times New Roman" w:hAnsi="Times New Roman" w:cs="Times New Roman"/>
          <w:b/>
          <w:sz w:val="24"/>
          <w:szCs w:val="24"/>
          <w:lang w:eastAsia="sl-SI"/>
        </w:rPr>
        <w:t>10</w:t>
      </w:r>
      <w:r w:rsidR="00597984" w:rsidRPr="008D4FFF">
        <w:rPr>
          <w:rFonts w:ascii="Times New Roman" w:eastAsia="Times New Roman" w:hAnsi="Times New Roman" w:cs="Times New Roman"/>
          <w:b/>
          <w:sz w:val="24"/>
          <w:szCs w:val="24"/>
          <w:lang w:eastAsia="sl-SI"/>
        </w:rPr>
        <w:t>.</w:t>
      </w:r>
      <w:r w:rsidR="00D03586">
        <w:rPr>
          <w:rFonts w:ascii="Times New Roman" w:eastAsia="Times New Roman" w:hAnsi="Times New Roman" w:cs="Times New Roman"/>
          <w:b/>
          <w:sz w:val="24"/>
          <w:szCs w:val="24"/>
          <w:lang w:eastAsia="sl-SI"/>
        </w:rPr>
        <w:t>10</w:t>
      </w:r>
      <w:r w:rsidR="00597984" w:rsidRPr="008D4FFF">
        <w:rPr>
          <w:rFonts w:ascii="Times New Roman" w:eastAsia="Times New Roman" w:hAnsi="Times New Roman" w:cs="Times New Roman"/>
          <w:b/>
          <w:sz w:val="24"/>
          <w:szCs w:val="24"/>
          <w:lang w:eastAsia="sl-SI"/>
        </w:rPr>
        <w:t>.2018</w:t>
      </w:r>
    </w:p>
    <w:p w:rsidR="00364F48" w:rsidRPr="008D4FFF" w:rsidRDefault="00364F48" w:rsidP="00364F48">
      <w:pPr>
        <w:spacing w:after="0"/>
        <w:rPr>
          <w:rFonts w:ascii="Times New Roman" w:eastAsia="Times New Roman" w:hAnsi="Times New Roman" w:cs="Times New Roman"/>
          <w:b/>
          <w:sz w:val="24"/>
          <w:szCs w:val="24"/>
          <w:lang w:eastAsia="sl-SI"/>
        </w:rPr>
      </w:pPr>
    </w:p>
    <w:p w:rsidR="00364F48" w:rsidRPr="008D4FFF" w:rsidRDefault="00364F48" w:rsidP="00364F48">
      <w:pPr>
        <w:spacing w:after="0"/>
        <w:rPr>
          <w:rFonts w:ascii="Times New Roman" w:eastAsia="Times New Roman" w:hAnsi="Times New Roman" w:cs="Times New Roman"/>
          <w:b/>
          <w:sz w:val="24"/>
          <w:szCs w:val="24"/>
          <w:lang w:eastAsia="sl-SI"/>
        </w:rPr>
      </w:pPr>
    </w:p>
    <w:p w:rsidR="00364F48" w:rsidRPr="008D4FFF" w:rsidRDefault="00364F48" w:rsidP="00364F48">
      <w:pPr>
        <w:spacing w:after="0"/>
        <w:rPr>
          <w:rFonts w:ascii="Times New Roman" w:eastAsia="Times New Roman" w:hAnsi="Times New Roman" w:cs="Times New Roman"/>
          <w:b/>
          <w:sz w:val="24"/>
          <w:szCs w:val="24"/>
          <w:lang w:eastAsia="sl-SI"/>
        </w:rPr>
      </w:pP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Vsebina dokumentacije v zvezi z oddajo javnega naročila:</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Povabilo k sodelovanju</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Navodila ponudnikom za izdelavo ponudbe</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Ugotavljanje sposobnosti</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Merila</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Pravno varstvo v postopku javnega naročanja</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Ponudbena dokumentacija-obrazci za pripravo ponudbe</w:t>
      </w:r>
    </w:p>
    <w:p w:rsidR="003C0062" w:rsidRPr="008D4FFF" w:rsidRDefault="003C0062" w:rsidP="003C0062">
      <w:pPr>
        <w:numPr>
          <w:ilvl w:val="0"/>
          <w:numId w:val="2"/>
        </w:num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Vzorec pogodbe</w:t>
      </w:r>
    </w:p>
    <w:p w:rsidR="003C0062" w:rsidRPr="008D4FFF" w:rsidRDefault="003C0062" w:rsidP="003C0062">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Popisi del</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b/>
          <w:sz w:val="24"/>
          <w:szCs w:val="24"/>
          <w:lang w:eastAsia="sl-SI"/>
        </w:rPr>
      </w:pPr>
    </w:p>
    <w:p w:rsidR="00364F48" w:rsidRPr="008D4FFF" w:rsidRDefault="00364F48" w:rsidP="00364F48">
      <w:pPr>
        <w:spacing w:after="0"/>
        <w:rPr>
          <w:rFonts w:ascii="Times New Roman" w:eastAsia="Times New Roman" w:hAnsi="Times New Roman" w:cs="Times New Roman"/>
          <w:b/>
          <w:sz w:val="24"/>
          <w:szCs w:val="24"/>
          <w:lang w:eastAsia="sl-SI"/>
        </w:rPr>
      </w:pPr>
    </w:p>
    <w:p w:rsidR="00364F48" w:rsidRPr="008D4FFF" w:rsidRDefault="00364F48" w:rsidP="00364F48">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1. POVABILO</w:t>
      </w:r>
    </w:p>
    <w:p w:rsidR="00364F48" w:rsidRPr="008D4FFF" w:rsidRDefault="00364F48" w:rsidP="00364F48">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 xml:space="preserve"> K SODELOVANJU</w:t>
      </w:r>
    </w:p>
    <w:p w:rsidR="00364F48" w:rsidRPr="00503DE8" w:rsidRDefault="00364F48" w:rsidP="00364F48">
      <w:pPr>
        <w:spacing w:before="60" w:after="60"/>
        <w:jc w:val="both"/>
        <w:rPr>
          <w:rFonts w:ascii="Times New Roman" w:eastAsia="Times New Roman" w:hAnsi="Times New Roman" w:cs="Times New Roman"/>
          <w:sz w:val="24"/>
          <w:szCs w:val="24"/>
          <w:lang w:eastAsia="sl-SI"/>
        </w:rPr>
      </w:pPr>
    </w:p>
    <w:p w:rsidR="00364F48" w:rsidRPr="00503DE8" w:rsidRDefault="00364F48" w:rsidP="00364F48">
      <w:pPr>
        <w:spacing w:after="0"/>
        <w:jc w:val="both"/>
        <w:rPr>
          <w:rFonts w:ascii="Times New Roman" w:eastAsia="Times New Roman" w:hAnsi="Times New Roman" w:cs="Times New Roman"/>
          <w:sz w:val="24"/>
          <w:szCs w:val="24"/>
          <w:lang w:eastAsia="sl-SI"/>
        </w:rPr>
      </w:pPr>
      <w:r w:rsidRPr="00503DE8">
        <w:rPr>
          <w:rFonts w:ascii="Times New Roman" w:eastAsia="Times New Roman" w:hAnsi="Times New Roman" w:cs="Times New Roman"/>
          <w:sz w:val="24"/>
          <w:szCs w:val="24"/>
          <w:lang w:eastAsia="sl-SI"/>
        </w:rPr>
        <w:t>Naročnik je na Portalu javnih</w:t>
      </w:r>
      <w:r w:rsidR="00C2333F" w:rsidRPr="00503DE8">
        <w:rPr>
          <w:rFonts w:ascii="Times New Roman" w:eastAsia="Times New Roman" w:hAnsi="Times New Roman" w:cs="Times New Roman"/>
          <w:sz w:val="24"/>
          <w:szCs w:val="24"/>
          <w:lang w:eastAsia="sl-SI"/>
        </w:rPr>
        <w:t xml:space="preserve"> naročil z</w:t>
      </w:r>
      <w:r w:rsidR="00597984" w:rsidRPr="00503DE8">
        <w:rPr>
          <w:rFonts w:ascii="Times New Roman" w:eastAsia="Times New Roman" w:hAnsi="Times New Roman" w:cs="Times New Roman"/>
          <w:sz w:val="24"/>
          <w:szCs w:val="24"/>
          <w:lang w:eastAsia="sl-SI"/>
        </w:rPr>
        <w:t xml:space="preserve"> dne</w:t>
      </w:r>
      <w:r w:rsidR="00C2333F" w:rsidRPr="00503DE8">
        <w:rPr>
          <w:rFonts w:ascii="Times New Roman" w:eastAsia="Times New Roman" w:hAnsi="Times New Roman" w:cs="Times New Roman"/>
          <w:sz w:val="24"/>
          <w:szCs w:val="24"/>
          <w:lang w:eastAsia="sl-SI"/>
        </w:rPr>
        <w:t xml:space="preserve"> </w:t>
      </w:r>
      <w:r w:rsidR="00597984" w:rsidRPr="00503DE8">
        <w:rPr>
          <w:rFonts w:ascii="Times New Roman" w:eastAsia="Times New Roman" w:hAnsi="Times New Roman" w:cs="Times New Roman"/>
          <w:sz w:val="24"/>
          <w:szCs w:val="24"/>
          <w:lang w:eastAsia="sl-SI"/>
        </w:rPr>
        <w:t>________________</w:t>
      </w:r>
      <w:r w:rsidRPr="00503DE8">
        <w:rPr>
          <w:rFonts w:ascii="Times New Roman" w:eastAsia="Times New Roman" w:hAnsi="Times New Roman" w:cs="Times New Roman"/>
          <w:sz w:val="24"/>
          <w:szCs w:val="24"/>
          <w:lang w:eastAsia="sl-SI"/>
        </w:rPr>
        <w:t>, pod številko JN_________________/______, objavil obvestilo o javnem naročilu po postopku oddaje naročila male vrednosti v skladu z 47. členom Zakona o javnem naročanju (Uradni list RS, št. 91/2015; v nadaljevanju ZJN-3)</w:t>
      </w:r>
    </w:p>
    <w:p w:rsidR="00364F48" w:rsidRPr="008D4FFF" w:rsidRDefault="00364F48" w:rsidP="00364F48">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 xml:space="preserve">Predmet javnega naročila: </w:t>
      </w:r>
      <w:r w:rsidR="00BB1D84" w:rsidRPr="008D4FFF">
        <w:rPr>
          <w:rFonts w:ascii="Times New Roman" w:eastAsia="Times New Roman" w:hAnsi="Times New Roman" w:cs="Times New Roman"/>
          <w:b/>
          <w:sz w:val="24"/>
          <w:szCs w:val="24"/>
          <w:lang w:eastAsia="sl-SI"/>
        </w:rPr>
        <w:t xml:space="preserve">Projekt: </w:t>
      </w:r>
      <w:r w:rsidR="00170C53" w:rsidRPr="008D4FFF">
        <w:rPr>
          <w:rFonts w:ascii="Times New Roman" w:eastAsia="Times New Roman" w:hAnsi="Times New Roman" w:cs="Times New Roman"/>
          <w:b/>
          <w:sz w:val="24"/>
          <w:szCs w:val="24"/>
          <w:lang w:eastAsia="sl-SI"/>
        </w:rPr>
        <w:t>Nadzidava vmesnega trakta Zdravstvenega doma Lenart</w:t>
      </w:r>
      <w:r w:rsidR="00D03586">
        <w:rPr>
          <w:rFonts w:ascii="Times New Roman" w:eastAsia="Times New Roman" w:hAnsi="Times New Roman" w:cs="Times New Roman"/>
          <w:b/>
          <w:sz w:val="24"/>
          <w:szCs w:val="24"/>
          <w:lang w:eastAsia="sl-SI"/>
        </w:rPr>
        <w:t xml:space="preserve"> – PRVA FAZA.</w:t>
      </w:r>
    </w:p>
    <w:p w:rsidR="00CF5323" w:rsidRPr="008D4FFF" w:rsidRDefault="00CF5323" w:rsidP="00CF5323">
      <w:pPr>
        <w:spacing w:after="0" w:line="360" w:lineRule="auto"/>
        <w:rPr>
          <w:rFonts w:ascii="Times New Roman" w:eastAsia="Calibri" w:hAnsi="Times New Roman" w:cs="Times New Roman"/>
          <w:sz w:val="24"/>
          <w:szCs w:val="24"/>
          <w:lang w:eastAsia="x-none"/>
        </w:rPr>
      </w:pPr>
      <w:r w:rsidRPr="008D4FFF">
        <w:rPr>
          <w:rFonts w:ascii="Times New Roman" w:eastAsia="Calibri" w:hAnsi="Times New Roman" w:cs="Times New Roman"/>
          <w:sz w:val="24"/>
          <w:szCs w:val="24"/>
          <w:lang w:eastAsia="x-none"/>
        </w:rPr>
        <w:t>Vabimo vas k sodelovanju v skladu z dokumentacijo v zvezi z oddajo javnega naročila (v nadaljevanju razpisna dokumentacija; skrajšano RD).</w:t>
      </w:r>
    </w:p>
    <w:p w:rsidR="00CF5323" w:rsidRPr="008D4FFF" w:rsidRDefault="00CF5323" w:rsidP="00CF532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RD je na voljo brezplačno in je priložena obvestilu v zvezi z javnim naročilom na portalu javnih naročil.</w:t>
      </w:r>
    </w:p>
    <w:p w:rsidR="00CF5323" w:rsidRPr="008D4FFF" w:rsidRDefault="00CF5323" w:rsidP="00CF532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Gospodarski subjekti lahko zahtevajo dodatne informacije na portalu javnih</w:t>
      </w:r>
      <w:r w:rsidR="001D29CE" w:rsidRPr="008D4FFF">
        <w:rPr>
          <w:rFonts w:ascii="Times New Roman" w:eastAsia="Times New Roman" w:hAnsi="Times New Roman" w:cs="Times New Roman"/>
          <w:sz w:val="24"/>
          <w:szCs w:val="24"/>
          <w:lang w:eastAsia="sl-SI"/>
        </w:rPr>
        <w:t xml:space="preserve"> naročil</w:t>
      </w:r>
      <w:r w:rsidRPr="008D4FFF">
        <w:rPr>
          <w:rFonts w:ascii="Times New Roman" w:eastAsia="Times New Roman" w:hAnsi="Times New Roman" w:cs="Times New Roman"/>
          <w:sz w:val="24"/>
          <w:szCs w:val="24"/>
          <w:lang w:eastAsia="sl-SI"/>
        </w:rPr>
        <w:t>.</w:t>
      </w:r>
    </w:p>
    <w:p w:rsidR="00CF5323" w:rsidRPr="008D4FFF" w:rsidRDefault="00CF5323" w:rsidP="00CF532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Sestanka s ponudniki ne bo. Ogleda ne bo. </w:t>
      </w: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Ponudniki morajo ponudbe predložiti v informacijski sistem e-JN na spletnem naslovu </w:t>
      </w:r>
      <w:hyperlink r:id="rId9" w:history="1">
        <w:r w:rsidRPr="008D4FFF">
          <w:rPr>
            <w:rFonts w:ascii="Times New Roman" w:eastAsia="Times New Roman" w:hAnsi="Times New Roman" w:cs="Times New Roman"/>
            <w:sz w:val="24"/>
            <w:szCs w:val="24"/>
            <w:u w:val="single"/>
            <w:lang w:eastAsia="sl-SI"/>
          </w:rPr>
          <w:t>https://ejn.gov.si/eJN2</w:t>
        </w:r>
      </w:hyperlink>
      <w:r w:rsidRPr="008D4FFF">
        <w:rPr>
          <w:rFonts w:ascii="Times New Roman" w:eastAsia="Times New Roman" w:hAnsi="Times New Roman" w:cs="Times New Roman"/>
          <w:sz w:val="24"/>
          <w:szCs w:val="24"/>
          <w:lang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8D4FFF">
          <w:rPr>
            <w:rFonts w:ascii="Times New Roman" w:eastAsia="Times New Roman" w:hAnsi="Times New Roman" w:cs="Times New Roman"/>
            <w:sz w:val="24"/>
            <w:szCs w:val="24"/>
            <w:u w:val="single"/>
            <w:lang w:eastAsia="sl-SI"/>
          </w:rPr>
          <w:t>https://ejn.gov.si/eJN2</w:t>
        </w:r>
      </w:hyperlink>
      <w:r w:rsidRPr="008D4FFF">
        <w:rPr>
          <w:rFonts w:ascii="Times New Roman" w:eastAsia="Times New Roman" w:hAnsi="Times New Roman" w:cs="Times New Roman"/>
          <w:sz w:val="24"/>
          <w:szCs w:val="24"/>
          <w:lang w:eastAsia="sl-SI"/>
        </w:rPr>
        <w:t>.</w:t>
      </w: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Ponudnik se mora pred oddajo ponudbe registrirati na spletnem naslovu </w:t>
      </w:r>
      <w:hyperlink r:id="rId11" w:history="1">
        <w:r w:rsidRPr="008D4FFF">
          <w:rPr>
            <w:rFonts w:ascii="Times New Roman" w:eastAsia="Times New Roman" w:hAnsi="Times New Roman" w:cs="Times New Roman"/>
            <w:sz w:val="24"/>
            <w:szCs w:val="24"/>
            <w:u w:val="single"/>
            <w:lang w:eastAsia="sl-SI"/>
          </w:rPr>
          <w:t>https://ejn.gov.si/eJN2</w:t>
        </w:r>
      </w:hyperlink>
      <w:r w:rsidRPr="008D4FFF">
        <w:rPr>
          <w:rFonts w:ascii="Times New Roman" w:eastAsia="Times New Roman" w:hAnsi="Times New Roman" w:cs="Times New Roman"/>
          <w:sz w:val="24"/>
          <w:szCs w:val="24"/>
          <w:lang w:eastAsia="sl-SI"/>
        </w:rPr>
        <w:t>, v skladu z Navodili za uporabo e-JN. Če je ponudnik že registriran v informacijski sistem e-JN, se v aplikacijo prijavi na istem naslovu.</w:t>
      </w: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 oddajo ponudb je zahtevano eno od s strani kvalificiranega overitelja izdano digitalno potrdilo: SIGEN-CA (</w:t>
      </w:r>
      <w:hyperlink r:id="rId12" w:history="1">
        <w:r w:rsidRPr="008D4FFF">
          <w:rPr>
            <w:rFonts w:ascii="Times New Roman" w:eastAsia="Times New Roman" w:hAnsi="Times New Roman" w:cs="Times New Roman"/>
            <w:sz w:val="24"/>
            <w:szCs w:val="24"/>
            <w:u w:val="single"/>
            <w:lang w:eastAsia="sl-SI"/>
          </w:rPr>
          <w:t>www.sigen-ca.si</w:t>
        </w:r>
      </w:hyperlink>
      <w:r w:rsidRPr="008D4FFF">
        <w:rPr>
          <w:rFonts w:ascii="Times New Roman" w:eastAsia="Times New Roman" w:hAnsi="Times New Roman" w:cs="Times New Roman"/>
          <w:sz w:val="24"/>
          <w:szCs w:val="24"/>
          <w:lang w:eastAsia="sl-SI"/>
        </w:rPr>
        <w:t>), POŠTA®CA (</w:t>
      </w:r>
      <w:proofErr w:type="spellStart"/>
      <w:r w:rsidRPr="008D4FFF">
        <w:rPr>
          <w:rFonts w:ascii="Times New Roman" w:eastAsia="Times New Roman" w:hAnsi="Times New Roman" w:cs="Times New Roman"/>
          <w:sz w:val="24"/>
          <w:szCs w:val="24"/>
          <w:lang w:eastAsia="sl-SI"/>
        </w:rPr>
        <w:t>postarca.posta.si</w:t>
      </w:r>
      <w:proofErr w:type="spellEnd"/>
      <w:r w:rsidRPr="008D4FFF">
        <w:rPr>
          <w:rFonts w:ascii="Times New Roman" w:eastAsia="Times New Roman" w:hAnsi="Times New Roman" w:cs="Times New Roman"/>
          <w:sz w:val="24"/>
          <w:szCs w:val="24"/>
          <w:lang w:eastAsia="sl-SI"/>
        </w:rPr>
        <w:t>), HALCOM-CA (</w:t>
      </w:r>
      <w:hyperlink r:id="rId13" w:history="1">
        <w:r w:rsidRPr="008D4FFF">
          <w:rPr>
            <w:rFonts w:ascii="Times New Roman" w:eastAsia="Times New Roman" w:hAnsi="Times New Roman" w:cs="Times New Roman"/>
            <w:sz w:val="24"/>
            <w:szCs w:val="24"/>
            <w:u w:val="single"/>
            <w:lang w:eastAsia="sl-SI"/>
          </w:rPr>
          <w:t>www.halcom.si</w:t>
        </w:r>
      </w:hyperlink>
      <w:r w:rsidRPr="008D4FFF">
        <w:rPr>
          <w:rFonts w:ascii="Times New Roman" w:eastAsia="Times New Roman" w:hAnsi="Times New Roman" w:cs="Times New Roman"/>
          <w:sz w:val="24"/>
          <w:szCs w:val="24"/>
          <w:lang w:eastAsia="sl-SI"/>
        </w:rPr>
        <w:t>), AC NLB (</w:t>
      </w:r>
      <w:hyperlink r:id="rId14" w:history="1">
        <w:r w:rsidRPr="008D4FFF">
          <w:rPr>
            <w:rFonts w:ascii="Times New Roman" w:eastAsia="Times New Roman" w:hAnsi="Times New Roman" w:cs="Times New Roman"/>
            <w:sz w:val="24"/>
            <w:szCs w:val="24"/>
            <w:u w:val="single"/>
            <w:lang w:eastAsia="sl-SI"/>
          </w:rPr>
          <w:t>www.nlb.si</w:t>
        </w:r>
      </w:hyperlink>
      <w:r w:rsidRPr="008D4FFF">
        <w:rPr>
          <w:rFonts w:ascii="Times New Roman" w:eastAsia="Times New Roman" w:hAnsi="Times New Roman" w:cs="Times New Roman"/>
          <w:sz w:val="24"/>
          <w:szCs w:val="24"/>
          <w:lang w:eastAsia="sl-SI"/>
        </w:rPr>
        <w:t>).</w:t>
      </w: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Ponudba se šteje za pravočasno oddano, če jo naročnik prejme preko sistema e-JN </w:t>
      </w:r>
      <w:hyperlink r:id="rId15" w:history="1">
        <w:r w:rsidRPr="008D4FFF">
          <w:rPr>
            <w:rFonts w:ascii="Times New Roman" w:eastAsia="Times New Roman" w:hAnsi="Times New Roman" w:cs="Times New Roman"/>
            <w:sz w:val="24"/>
            <w:szCs w:val="24"/>
            <w:u w:val="single"/>
            <w:lang w:eastAsia="sl-SI"/>
          </w:rPr>
          <w:t>https://ejn.gov.si/eJN2</w:t>
        </w:r>
      </w:hyperlink>
      <w:r w:rsidRPr="008D4FFF">
        <w:rPr>
          <w:rFonts w:ascii="Times New Roman" w:eastAsia="Times New Roman" w:hAnsi="Times New Roman" w:cs="Times New Roman"/>
          <w:sz w:val="24"/>
          <w:szCs w:val="24"/>
          <w:lang w:eastAsia="sl-SI"/>
        </w:rPr>
        <w:t xml:space="preserve"> najkasneje do </w:t>
      </w:r>
      <w:r w:rsidRPr="008D4FFF">
        <w:rPr>
          <w:rFonts w:ascii="Times New Roman" w:eastAsia="Times New Roman" w:hAnsi="Times New Roman" w:cs="Times New Roman"/>
          <w:b/>
          <w:sz w:val="24"/>
          <w:szCs w:val="24"/>
          <w:lang w:eastAsia="sl-SI"/>
        </w:rPr>
        <w:t>roka določenega v obvestilu o javnem naročilu</w:t>
      </w:r>
      <w:r w:rsidRPr="008D4FFF">
        <w:rPr>
          <w:rFonts w:ascii="Times New Roman" w:eastAsia="Times New Roman" w:hAnsi="Times New Roman" w:cs="Times New Roman"/>
          <w:sz w:val="24"/>
          <w:szCs w:val="24"/>
          <w:lang w:eastAsia="sl-SI"/>
        </w:rPr>
        <w:t xml:space="preserve">. Za </w:t>
      </w:r>
      <w:r w:rsidRPr="008D4FFF">
        <w:rPr>
          <w:rFonts w:ascii="Times New Roman" w:eastAsia="Times New Roman" w:hAnsi="Times New Roman" w:cs="Times New Roman"/>
          <w:sz w:val="24"/>
          <w:szCs w:val="24"/>
          <w:lang w:eastAsia="sl-SI"/>
        </w:rPr>
        <w:lastRenderedPageBreak/>
        <w:t>oddano ponudbo se šteje ponudba, ki je v informacijskem sistemu e-JN označena s statusom »ODDANO«.</w:t>
      </w: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 preteku roka za predložitev ponudb ponudbe ne bo več mogoče oddati.</w:t>
      </w:r>
    </w:p>
    <w:p w:rsidR="00CF5323" w:rsidRPr="008D4FFF"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Default="00CF5323" w:rsidP="00CF5323">
      <w:pPr>
        <w:spacing w:after="0" w:line="360" w:lineRule="auto"/>
        <w:contextualSpacing/>
      </w:pPr>
      <w:r w:rsidRPr="008D4FFF">
        <w:rPr>
          <w:rFonts w:ascii="Times New Roman" w:eastAsia="Times New Roman" w:hAnsi="Times New Roman" w:cs="Times New Roman"/>
          <w:sz w:val="24"/>
          <w:szCs w:val="24"/>
          <w:lang w:eastAsia="sl-SI"/>
        </w:rPr>
        <w:t xml:space="preserve">Dostop do povezave za oddajo elektronske ponudbe v tem postopku javnega naročila je na naslednji povezavi: </w:t>
      </w:r>
      <w:hyperlink r:id="rId16" w:history="1">
        <w:r w:rsidR="00674912" w:rsidRPr="0088289F">
          <w:rPr>
            <w:rStyle w:val="Hiperpovezava"/>
          </w:rPr>
          <w:t>https://ejn.gov.si/ponudba/pages/aktualno/aktualno_javno_narocilo_podrobno.xhtml?zadevaId=4612</w:t>
        </w:r>
      </w:hyperlink>
      <w:r w:rsidR="00674912">
        <w:t xml:space="preserve"> </w:t>
      </w:r>
      <w:bookmarkStart w:id="0" w:name="_GoBack"/>
      <w:bookmarkEnd w:id="0"/>
    </w:p>
    <w:p w:rsidR="00D03586" w:rsidRPr="008D4FFF" w:rsidRDefault="00D03586" w:rsidP="00CF5323">
      <w:pPr>
        <w:spacing w:after="0" w:line="360" w:lineRule="auto"/>
        <w:contextualSpacing/>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b/>
          <w:bCs/>
          <w:sz w:val="24"/>
          <w:szCs w:val="24"/>
          <w:lang w:eastAsia="sl-SI"/>
        </w:rPr>
        <w:tab/>
      </w:r>
      <w:r w:rsidRPr="008D4FFF">
        <w:rPr>
          <w:rFonts w:ascii="Times New Roman" w:eastAsia="Times New Roman" w:hAnsi="Times New Roman" w:cs="Times New Roman"/>
          <w:sz w:val="24"/>
          <w:szCs w:val="24"/>
          <w:lang w:eastAsia="sl-SI"/>
        </w:rPr>
        <w:t>Občina Lenart</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                                                                       mag. Janez </w:t>
      </w:r>
      <w:r w:rsidRPr="008D4FFF">
        <w:rPr>
          <w:rFonts w:ascii="Times New Roman" w:eastAsia="Times New Roman" w:hAnsi="Times New Roman" w:cs="Times New Roman"/>
          <w:b/>
          <w:sz w:val="24"/>
          <w:szCs w:val="24"/>
          <w:lang w:eastAsia="sl-SI"/>
        </w:rPr>
        <w:t>KRAMBERGER</w:t>
      </w:r>
      <w:r w:rsidRPr="008D4FFF">
        <w:rPr>
          <w:rFonts w:ascii="Times New Roman" w:eastAsia="Times New Roman" w:hAnsi="Times New Roman" w:cs="Times New Roman"/>
          <w:sz w:val="24"/>
          <w:szCs w:val="24"/>
          <w:lang w:eastAsia="sl-SI"/>
        </w:rPr>
        <w:t>,dr.vet.med.</w:t>
      </w:r>
    </w:p>
    <w:p w:rsidR="00364F48" w:rsidRPr="008D4FFF" w:rsidRDefault="00364F48" w:rsidP="00364F48">
      <w:pPr>
        <w:tabs>
          <w:tab w:val="left" w:pos="5760"/>
          <w:tab w:val="left" w:pos="6480"/>
        </w:tabs>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ab/>
        <w:t xml:space="preserve">     župan</w:t>
      </w:r>
      <w:r w:rsidRPr="008D4FFF">
        <w:rPr>
          <w:rFonts w:ascii="Times New Roman" w:eastAsia="Times New Roman" w:hAnsi="Times New Roman" w:cs="Times New Roman"/>
          <w:b/>
          <w:bCs/>
          <w:sz w:val="24"/>
          <w:szCs w:val="24"/>
          <w:lang w:eastAsia="sl-SI"/>
        </w:rPr>
        <w:t xml:space="preserve"> </w:t>
      </w:r>
      <w:r w:rsidRPr="008D4FFF">
        <w:rPr>
          <w:rFonts w:ascii="Times New Roman" w:eastAsia="Times New Roman" w:hAnsi="Times New Roman" w:cs="Times New Roman"/>
          <w:b/>
          <w:bCs/>
          <w:sz w:val="24"/>
          <w:szCs w:val="24"/>
          <w:lang w:eastAsia="sl-SI"/>
        </w:rPr>
        <w:br w:type="page"/>
      </w:r>
    </w:p>
    <w:p w:rsidR="00364F48" w:rsidRPr="008D4FFF"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lastRenderedPageBreak/>
        <w:t>2. NAVODILA ZA</w:t>
      </w:r>
    </w:p>
    <w:p w:rsidR="00364F48" w:rsidRPr="008D4FFF"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IZDELAVO PONUDBE</w:t>
      </w:r>
    </w:p>
    <w:p w:rsidR="00364F48" w:rsidRPr="008D4FFF" w:rsidRDefault="00364F48" w:rsidP="00364F48">
      <w:pPr>
        <w:spacing w:after="0"/>
        <w:jc w:val="center"/>
        <w:rPr>
          <w:rFonts w:ascii="Times New Roman" w:eastAsia="Times New Roman" w:hAnsi="Times New Roman" w:cs="Times New Roman"/>
          <w:b/>
          <w:sz w:val="24"/>
          <w:szCs w:val="24"/>
          <w:lang w:eastAsia="sl-SI"/>
        </w:rPr>
      </w:pPr>
    </w:p>
    <w:p w:rsidR="004F7D03" w:rsidRPr="008D4FFF" w:rsidRDefault="004F7D03" w:rsidP="004F7D03">
      <w:pPr>
        <w:spacing w:after="0" w:line="360" w:lineRule="auto"/>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1.</w:t>
      </w:r>
    </w:p>
    <w:p w:rsidR="004F7D03" w:rsidRPr="008D4FFF" w:rsidRDefault="004F7D03" w:rsidP="004F7D03">
      <w:pPr>
        <w:spacing w:after="0" w:line="360" w:lineRule="auto"/>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pripravi ponudbo na obrazcih za pripravo ponudbe, ki so sestavni del razpisne dokumentacije in priloži zahtevana dokazila.</w:t>
      </w:r>
    </w:p>
    <w:p w:rsidR="004F7D03" w:rsidRPr="008D4FFF" w:rsidRDefault="004F7D03" w:rsidP="004F7D03">
      <w:pPr>
        <w:spacing w:after="0" w:line="360" w:lineRule="auto"/>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2.</w:t>
      </w:r>
    </w:p>
    <w:p w:rsidR="004F7D03" w:rsidRPr="008D4FFF" w:rsidRDefault="004F7D03" w:rsidP="004F7D03">
      <w:pPr>
        <w:spacing w:after="0" w:line="360" w:lineRule="auto"/>
        <w:jc w:val="both"/>
        <w:rPr>
          <w:rFonts w:ascii="Times New Roman" w:eastAsia="Calibri" w:hAnsi="Times New Roman" w:cs="Times New Roman"/>
          <w:sz w:val="24"/>
          <w:szCs w:val="24"/>
          <w:lang w:eastAsia="x-none"/>
        </w:rPr>
      </w:pPr>
      <w:r w:rsidRPr="008D4FFF">
        <w:rPr>
          <w:rFonts w:ascii="Times New Roman" w:eastAsia="Calibri" w:hAnsi="Times New Roman" w:cs="Times New Roman"/>
          <w:sz w:val="24"/>
          <w:szCs w:val="24"/>
          <w:lang w:eastAsia="x-none"/>
        </w:rPr>
        <w:t>Ponudba mora vsebovati naslednje izpolnjene obrazce in ostale zahtevane dokumente:</w:t>
      </w:r>
    </w:p>
    <w:p w:rsidR="004F7D03" w:rsidRPr="008D4FFF" w:rsidRDefault="004F7D03" w:rsidP="004F7D03">
      <w:pPr>
        <w:numPr>
          <w:ilvl w:val="0"/>
          <w:numId w:val="3"/>
        </w:numPr>
        <w:spacing w:after="0" w:line="360" w:lineRule="auto"/>
        <w:ind w:left="714"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Ponudba (izpolnjena, žigosana in podpisana);</w:t>
      </w:r>
    </w:p>
    <w:p w:rsidR="004F7D03" w:rsidRPr="008D4FFF" w:rsidRDefault="004F7D03" w:rsidP="004F7D03">
      <w:pPr>
        <w:numPr>
          <w:ilvl w:val="0"/>
          <w:numId w:val="4"/>
        </w:numPr>
        <w:spacing w:after="0" w:line="360" w:lineRule="auto"/>
        <w:ind w:left="714"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Vzorec pogodbe (izpolnjen, žigosan in podpisan),</w:t>
      </w:r>
    </w:p>
    <w:p w:rsidR="004F7D03" w:rsidRPr="008D4FFF" w:rsidRDefault="004F7D03" w:rsidP="004F7D03">
      <w:pPr>
        <w:numPr>
          <w:ilvl w:val="0"/>
          <w:numId w:val="4"/>
        </w:numPr>
        <w:spacing w:after="0" w:line="360" w:lineRule="auto"/>
        <w:ind w:left="714"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Podatki o podizvajalcih in soglasje za neposredna plačila (izpolnjen, žigosan in podpisan - če gospodarski subjekt nastopa s podizvajalci);</w:t>
      </w:r>
    </w:p>
    <w:p w:rsidR="004F7D03" w:rsidRPr="008D4FFF" w:rsidRDefault="004F7D03" w:rsidP="004F7D03">
      <w:pPr>
        <w:numPr>
          <w:ilvl w:val="0"/>
          <w:numId w:val="4"/>
        </w:numPr>
        <w:spacing w:after="0" w:line="360" w:lineRule="auto"/>
        <w:ind w:left="714"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Izjave, dokazila in listine iz 8. točke navodil za izdelavo ponudbe;</w:t>
      </w:r>
    </w:p>
    <w:p w:rsidR="004F7D03" w:rsidRPr="008D4FFF" w:rsidRDefault="004F7D03" w:rsidP="004F7D03">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4F7D03" w:rsidRPr="008D4FFF" w:rsidRDefault="004F7D03" w:rsidP="004F7D03">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Popisi del (izpolnjene, žigosane in podpisane);</w:t>
      </w:r>
    </w:p>
    <w:p w:rsidR="004F7D03" w:rsidRPr="008D4FFF" w:rsidRDefault="004F7D03" w:rsidP="004F7D03">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proofErr w:type="spellStart"/>
      <w:r w:rsidRPr="008D4FFF">
        <w:rPr>
          <w:rFonts w:ascii="Times New Roman" w:eastAsia="Times New Roman" w:hAnsi="Times New Roman" w:cs="Times New Roman"/>
          <w:sz w:val="24"/>
          <w:szCs w:val="24"/>
          <w:lang w:eastAsia="sl-SI"/>
        </w:rPr>
        <w:t>Bianco</w:t>
      </w:r>
      <w:proofErr w:type="spellEnd"/>
      <w:r w:rsidRPr="008D4FFF">
        <w:rPr>
          <w:rFonts w:ascii="Times New Roman" w:eastAsia="Times New Roman" w:hAnsi="Times New Roman" w:cs="Times New Roman"/>
          <w:sz w:val="24"/>
          <w:szCs w:val="24"/>
          <w:lang w:eastAsia="sl-SI"/>
        </w:rPr>
        <w:t xml:space="preserve"> menico (žigosana in podpisana) z menično izjavo (izpolnjena, žigosana in podpisana);</w:t>
      </w:r>
    </w:p>
    <w:p w:rsidR="004F7D03" w:rsidRPr="008D4FFF" w:rsidRDefault="004F7D03" w:rsidP="004F7D03">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Partnersko pogodbo (če gospodarski subjekt nastopa s partnerji - skupna ponudba);</w:t>
      </w:r>
    </w:p>
    <w:p w:rsidR="004F7D03" w:rsidRPr="008D4FFF" w:rsidRDefault="004F7D03" w:rsidP="004F7D03">
      <w:pPr>
        <w:tabs>
          <w:tab w:val="left" w:pos="2310"/>
        </w:tabs>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Kot ponudnik lahko na razpisu kandidira vsaka pravna ali fizična oseba, ki je registrirana za dejavnost, ki je predmet razpisa in ima za opravljanje te dejavnosti vsa predpisana dovoljenja.</w:t>
      </w:r>
    </w:p>
    <w:p w:rsidR="004F7D03" w:rsidRPr="00F61B9C" w:rsidRDefault="004F7D03" w:rsidP="004F7D03">
      <w:pPr>
        <w:spacing w:after="0" w:line="360" w:lineRule="auto"/>
        <w:jc w:val="both"/>
        <w:rPr>
          <w:rFonts w:ascii="Times New Roman" w:eastAsia="Times New Roman" w:hAnsi="Times New Roman" w:cs="Times New Roman"/>
          <w:color w:val="FF0000"/>
          <w:sz w:val="24"/>
          <w:szCs w:val="24"/>
          <w:lang w:eastAsia="sl-SI"/>
        </w:rPr>
      </w:pPr>
      <w:r w:rsidRPr="008D4FFF">
        <w:rPr>
          <w:rFonts w:ascii="Times New Roman" w:eastAsia="Times New Roman" w:hAnsi="Times New Roman" w:cs="Times New Roman"/>
          <w:sz w:val="24"/>
          <w:szCs w:val="24"/>
          <w:lang w:eastAsia="sl-SI"/>
        </w:rPr>
        <w:t xml:space="preserve">Ponudba mora veljati </w:t>
      </w:r>
      <w:r w:rsidR="005C3F99" w:rsidRPr="008D4FFF">
        <w:rPr>
          <w:rFonts w:ascii="Times New Roman" w:eastAsia="Times New Roman" w:hAnsi="Times New Roman" w:cs="Times New Roman"/>
          <w:sz w:val="24"/>
          <w:szCs w:val="24"/>
          <w:lang w:eastAsia="sl-SI"/>
        </w:rPr>
        <w:t xml:space="preserve">do </w:t>
      </w:r>
      <w:r w:rsidR="00F61B9C" w:rsidRPr="00503DE8">
        <w:rPr>
          <w:rFonts w:ascii="Times New Roman" w:eastAsia="Times New Roman" w:hAnsi="Times New Roman" w:cs="Times New Roman"/>
          <w:sz w:val="24"/>
          <w:szCs w:val="24"/>
          <w:lang w:eastAsia="sl-SI"/>
        </w:rPr>
        <w:t>31.1.2019.</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Ponudnik mora ponudbo izdelati v slovenskem jeziku. </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mora pripraviti en izvod ponudbene dokumentacije, ki ga sestavljajo izpolnjeni obrazci in zahtevane priloge. Celotna ponudbena dokumentacija mora biti natipkana ali napisana z neizbrisljivo pisavo in podpisana od osebe, ki ima pravico zastopanja ponudnika.</w:t>
      </w:r>
    </w:p>
    <w:p w:rsidR="004F7D03" w:rsidRPr="008D4FFF"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Ponudba ne sme vsebovati nobenih sprememb in dodatkov, ki niso v skladu z razpisno dokumentacijo ali potrebni zaradi odprave napak ponudnika. Popravljene napake morajo biti označene z inicialkami osebe, ki podpiše ponudbo.</w:t>
      </w:r>
    </w:p>
    <w:p w:rsidR="004F7D03" w:rsidRPr="008D4FFF"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lastRenderedPageBreak/>
        <w:t>Variantne ponudbe niso dovoljene. Opcije niso dovoljene.</w:t>
      </w:r>
    </w:p>
    <w:p w:rsidR="004F7D03" w:rsidRPr="008D4FFF"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p>
    <w:p w:rsidR="004F7D03" w:rsidRPr="008D4FFF" w:rsidRDefault="004F7D03" w:rsidP="004F7D03">
      <w:pPr>
        <w:spacing w:after="0" w:line="360" w:lineRule="auto"/>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3.</w:t>
      </w:r>
    </w:p>
    <w:p w:rsidR="004F7D03" w:rsidRPr="008D4FFF" w:rsidRDefault="004F7D03" w:rsidP="004F7D03">
      <w:pPr>
        <w:numPr>
          <w:ilvl w:val="12"/>
          <w:numId w:val="0"/>
        </w:numPr>
        <w:spacing w:after="0" w:line="360" w:lineRule="auto"/>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Skupna ponudba</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Ponudbo lahko predloži skupina gospodarskih subjektov, ki mora predložiti pravni akt (sporazum ali pogodbo) o skupni izvedbi javnega naročila v primeru, da bodo izbrani na javnem razpisu.</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Če skupina gospodarskih subjektov predloži skupno ponudbo, je določeno ali bo naročnik izpolnjevanje pogojev iz 8. točke navodil za izdelavo ponudbe ugotavljal za vsakega ponudnika posebej, izpolnjevanje ostalih pogojev pa za vse gospodarske subjekte skupaj. </w:t>
      </w:r>
    </w:p>
    <w:p w:rsidR="004F7D03" w:rsidRPr="008D4FFF" w:rsidRDefault="004F7D03" w:rsidP="004F7D03">
      <w:pPr>
        <w:spacing w:after="0" w:line="360" w:lineRule="auto"/>
        <w:rPr>
          <w:rFonts w:ascii="Times New Roman" w:eastAsia="Times New Roman" w:hAnsi="Times New Roman" w:cs="Times New Roman"/>
          <w:sz w:val="24"/>
          <w:szCs w:val="24"/>
          <w:lang w:eastAsia="sl-SI"/>
        </w:rPr>
      </w:pPr>
    </w:p>
    <w:p w:rsidR="004F7D03" w:rsidRPr="008D4FFF" w:rsidRDefault="004F7D03" w:rsidP="004F7D03">
      <w:pPr>
        <w:spacing w:after="0" w:line="360" w:lineRule="auto"/>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4.</w:t>
      </w:r>
    </w:p>
    <w:p w:rsidR="004F7D03" w:rsidRPr="008D4FFF" w:rsidRDefault="004F7D03" w:rsidP="004F7D03">
      <w:pPr>
        <w:spacing w:after="0" w:line="360" w:lineRule="auto"/>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Podizvajalci v ponudbi</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Če ponudnik izvaja javno naročilo s podizvajalci mora ponudbi predložiti izpolnjen in podpisan obrazec Podatki o podizvajalcih in soglasje za neposredna plačila (če podizvajalec zahteva neposredna plačila) za vsakega podizvajalca </w:t>
      </w:r>
      <w:r w:rsidRPr="008D4FFF">
        <w:rPr>
          <w:rFonts w:ascii="Times New Roman" w:eastAsia="Times New Roman" w:hAnsi="Times New Roman" w:cs="Times New Roman"/>
          <w:b/>
          <w:sz w:val="24"/>
          <w:szCs w:val="24"/>
          <w:lang w:eastAsia="sl-SI"/>
        </w:rPr>
        <w:t>(OBR-7)</w:t>
      </w:r>
      <w:r w:rsidRPr="008D4FFF">
        <w:rPr>
          <w:rFonts w:ascii="Times New Roman" w:eastAsia="Times New Roman" w:hAnsi="Times New Roman" w:cs="Times New Roman"/>
          <w:sz w:val="24"/>
          <w:szCs w:val="24"/>
          <w:lang w:eastAsia="sl-SI"/>
        </w:rPr>
        <w:t xml:space="preserve"> ter listine in dokazila iz 8. točke Navodil ponudnikom za izdelavo ponudbe, kjer je to zahtevano za podizvajalce.</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p>
    <w:p w:rsidR="004F7D03" w:rsidRPr="008D4FFF" w:rsidRDefault="004F7D03" w:rsidP="004F7D03">
      <w:pPr>
        <w:spacing w:after="0" w:line="360" w:lineRule="auto"/>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5.</w:t>
      </w:r>
    </w:p>
    <w:p w:rsidR="004F7D03" w:rsidRPr="008D4FFF" w:rsidRDefault="004F7D03" w:rsidP="004F7D03">
      <w:pPr>
        <w:spacing w:after="0" w:line="360" w:lineRule="auto"/>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Zavarovanje za resnost ponudbe</w:t>
      </w:r>
    </w:p>
    <w:p w:rsidR="004F7D03" w:rsidRPr="008D4FFF" w:rsidRDefault="004F7D03" w:rsidP="004F7D03">
      <w:pPr>
        <w:spacing w:after="0" w:line="360" w:lineRule="auto"/>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 xml:space="preserve">Ponudnik mora predložiti </w:t>
      </w:r>
      <w:proofErr w:type="spellStart"/>
      <w:r w:rsidRPr="008D4FFF">
        <w:rPr>
          <w:rFonts w:ascii="Times New Roman" w:eastAsia="Times New Roman" w:hAnsi="Times New Roman" w:cs="Times New Roman"/>
          <w:sz w:val="24"/>
          <w:szCs w:val="24"/>
          <w:lang w:eastAsia="sl-SI"/>
        </w:rPr>
        <w:t>bianco</w:t>
      </w:r>
      <w:proofErr w:type="spellEnd"/>
      <w:r w:rsidRPr="008D4FFF">
        <w:rPr>
          <w:rFonts w:ascii="Times New Roman" w:eastAsia="Times New Roman" w:hAnsi="Times New Roman" w:cs="Times New Roman"/>
          <w:sz w:val="24"/>
          <w:szCs w:val="24"/>
          <w:lang w:eastAsia="sl-SI"/>
        </w:rPr>
        <w:t xml:space="preserve"> menico z  menično izjavo za resnost ponudbe </w:t>
      </w:r>
      <w:r w:rsidRPr="008D4FFF">
        <w:rPr>
          <w:rFonts w:ascii="Times New Roman" w:eastAsia="Times New Roman" w:hAnsi="Times New Roman" w:cs="Times New Roman"/>
          <w:b/>
          <w:sz w:val="24"/>
          <w:szCs w:val="24"/>
          <w:lang w:eastAsia="sl-SI"/>
        </w:rPr>
        <w:t>(OBR-6)</w:t>
      </w:r>
      <w:r w:rsidRPr="008D4FFF">
        <w:rPr>
          <w:rFonts w:ascii="Times New Roman" w:eastAsia="Times New Roman" w:hAnsi="Times New Roman" w:cs="Times New Roman"/>
          <w:sz w:val="24"/>
          <w:szCs w:val="24"/>
          <w:lang w:eastAsia="sl-SI"/>
        </w:rPr>
        <w:t xml:space="preserve"> v višini 7.000,00 EUR</w:t>
      </w:r>
      <w:r w:rsidRPr="008D4FFF">
        <w:rPr>
          <w:rFonts w:ascii="Times New Roman" w:eastAsia="Times New Roman" w:hAnsi="Times New Roman" w:cs="Times New Roman"/>
          <w:b/>
          <w:bCs/>
          <w:sz w:val="24"/>
          <w:szCs w:val="24"/>
          <w:lang w:eastAsia="sl-SI"/>
        </w:rPr>
        <w:t>.</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Naročnik bo unovčil menico za resnost ponudbe v naslednjih primerih:</w:t>
      </w:r>
    </w:p>
    <w:p w:rsidR="004F7D03" w:rsidRPr="008D4FFF" w:rsidRDefault="004F7D03" w:rsidP="004F7D03">
      <w:pPr>
        <w:numPr>
          <w:ilvl w:val="0"/>
          <w:numId w:val="5"/>
        </w:numPr>
        <w:spacing w:before="60" w:after="6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lastRenderedPageBreak/>
        <w:t>če ponudnik umakne ali spremeni ponudbo v času njene veljavnosti, navedeni v ponudbi,</w:t>
      </w:r>
    </w:p>
    <w:p w:rsidR="004F7D03" w:rsidRPr="008D4FFF" w:rsidRDefault="004F7D03" w:rsidP="004F7D03">
      <w:pPr>
        <w:numPr>
          <w:ilvl w:val="0"/>
          <w:numId w:val="6"/>
        </w:numPr>
        <w:spacing w:before="60" w:after="6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ponudnik, ki ga je naročnik v času veljavnosti ponudbe obvestil o sprejetju njegove ponudbe, ne izpolni ali zavrne sklenitev pogodbe v skladu z določbami Navodil ponudnikom za izdelavo ponudbe,</w:t>
      </w:r>
    </w:p>
    <w:p w:rsidR="004F7D03" w:rsidRPr="008D4FFF" w:rsidRDefault="004F7D03" w:rsidP="004F7D03">
      <w:pPr>
        <w:numPr>
          <w:ilvl w:val="0"/>
          <w:numId w:val="6"/>
        </w:numPr>
        <w:spacing w:before="60" w:after="6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ponudnik po sklenitvi pogodbe v roku ne predloži garancije za dobro izvedbo pogodbenih obveznosti.</w:t>
      </w:r>
    </w:p>
    <w:p w:rsidR="004F7D03" w:rsidRPr="008D4FFF" w:rsidRDefault="004F7D03" w:rsidP="004F7D03">
      <w:pPr>
        <w:spacing w:after="0" w:line="360" w:lineRule="auto"/>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Menična izjava za unovčitev menice mora biti v originalu.</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highlight w:val="yellow"/>
          <w:lang w:eastAsia="sl-SI"/>
        </w:rPr>
        <w:t>Ponudnik mora predložiti finančno zavarovanje osebno ali po pošti do roka za oddajo ponudbe določenega v obvestilu o javnem naročilu.  Naročnik ponudnika ne bo pozival na predložitev finančnega zavarovanja in bo ponudbo  izločil, če finančno zavarovanje ne bo predloženo ali bo prispelo prepozno.</w:t>
      </w:r>
    </w:p>
    <w:p w:rsidR="004F7D03" w:rsidRPr="008D4FFF" w:rsidRDefault="004F7D03" w:rsidP="004F7D03">
      <w:pPr>
        <w:spacing w:after="0" w:line="360" w:lineRule="auto"/>
        <w:jc w:val="center"/>
        <w:outlineLvl w:val="4"/>
        <w:rPr>
          <w:rFonts w:ascii="Times New Roman" w:eastAsia="Times New Roman" w:hAnsi="Times New Roman" w:cs="Times New Roman"/>
          <w:b/>
          <w:bCs/>
          <w:iCs/>
          <w:sz w:val="24"/>
          <w:szCs w:val="24"/>
          <w:lang w:eastAsia="x-none"/>
        </w:rPr>
      </w:pPr>
      <w:r w:rsidRPr="008D4FFF">
        <w:rPr>
          <w:rFonts w:ascii="Times New Roman" w:eastAsia="Times New Roman" w:hAnsi="Times New Roman" w:cs="Times New Roman"/>
          <w:b/>
          <w:bCs/>
          <w:iCs/>
          <w:sz w:val="24"/>
          <w:szCs w:val="24"/>
          <w:lang w:eastAsia="x-none"/>
        </w:rPr>
        <w:t xml:space="preserve">6. </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Predračun izpolnite tako, da vpišete cene in jih pomnožite s količinami. Ponudnik mora navesti končno ceno v evrih. Končna cena mora vsebovati vse stroške, DDV, popuste in rabate pripravljena na način kot je določeno v tej razpisni dokumentaciji.  </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Naknadno naročnik ne bo priznaval nobenih stroškov, ki niso zajeti v ponudbeno ceno.</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Ponudniki morajo ponuditi vse postavke v popisih. Naročnik bo vse ponudnike, ki ne bodo ponudili vseh postavk v popisih, izločil iz ocenjevanja ponudb. </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Pripisi in popravki v ponudben predračunu niso dovoljeni.</w:t>
      </w:r>
    </w:p>
    <w:p w:rsidR="004F7D03" w:rsidRPr="008D4FFF" w:rsidRDefault="004F7D03" w:rsidP="004F7D03">
      <w:pPr>
        <w:keepLines/>
        <w:widowControl w:val="0"/>
        <w:tabs>
          <w:tab w:val="left" w:pos="2155"/>
        </w:tabs>
        <w:spacing w:after="0"/>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Naročnik izhajajoč iz načel zagotavljanja konkurence, transparentnosti in enakopravne obravnave ponudnikov</w:t>
      </w:r>
      <w:r w:rsidRPr="008D4FFF">
        <w:rPr>
          <w:rFonts w:ascii="Times New Roman" w:eastAsia="Times New Roman" w:hAnsi="Times New Roman" w:cs="Times New Roman"/>
          <w:b/>
          <w:bCs/>
          <w:sz w:val="24"/>
          <w:szCs w:val="24"/>
          <w:lang w:eastAsia="sl-SI"/>
        </w:rPr>
        <w:t xml:space="preserve"> </w:t>
      </w:r>
      <w:r w:rsidRPr="008D4FFF">
        <w:rPr>
          <w:rFonts w:ascii="Times New Roman" w:eastAsia="Times New Roman" w:hAnsi="Times New Roman"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stroškov vseh </w:t>
      </w:r>
      <w:r w:rsidR="001D29CE" w:rsidRPr="008D4FFF">
        <w:rPr>
          <w:rFonts w:ascii="Times New Roman" w:eastAsia="Times New Roman" w:hAnsi="Times New Roman" w:cs="Times New Roman"/>
          <w:sz w:val="24"/>
          <w:szCs w:val="24"/>
          <w:lang w:eastAsia="sl-SI"/>
        </w:rPr>
        <w:t xml:space="preserve">morebitnih </w:t>
      </w:r>
      <w:r w:rsidRPr="008D4FFF">
        <w:rPr>
          <w:rFonts w:ascii="Times New Roman" w:eastAsia="Times New Roman" w:hAnsi="Times New Roman" w:cs="Times New Roman"/>
          <w:sz w:val="24"/>
          <w:szCs w:val="24"/>
          <w:lang w:eastAsia="sl-SI"/>
        </w:rPr>
        <w:t xml:space="preserve">rušitev z deli in odvozi obstoječe vključno s stroški odvozov, </w:t>
      </w:r>
      <w:proofErr w:type="spellStart"/>
      <w:r w:rsidRPr="008D4FFF">
        <w:rPr>
          <w:rFonts w:ascii="Times New Roman" w:eastAsia="Times New Roman" w:hAnsi="Times New Roman" w:cs="Times New Roman"/>
          <w:sz w:val="24"/>
          <w:szCs w:val="24"/>
          <w:lang w:eastAsia="sl-SI"/>
        </w:rPr>
        <w:t>rušitvenih</w:t>
      </w:r>
      <w:proofErr w:type="spellEnd"/>
      <w:r w:rsidRPr="008D4FFF">
        <w:rPr>
          <w:rFonts w:ascii="Times New Roman" w:eastAsia="Times New Roman" w:hAnsi="Times New Roman" w:cs="Times New Roman"/>
          <w:sz w:val="24"/>
          <w:szCs w:val="24"/>
          <w:lang w:eastAsia="sl-SI"/>
        </w:rPr>
        <w:t xml:space="preserve"> del ter stroški trajnih deponij za odstranjene materiale;</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stroški vseh tehničnih varovanj, da gradbena dela ne povzročajo in ogrožajo sosednjih zemljišč, parcel in komunalnih vodov, še posebej v delu sanacij in varovanj </w:t>
      </w:r>
      <w:proofErr w:type="spellStart"/>
      <w:r w:rsidRPr="008D4FFF">
        <w:rPr>
          <w:rFonts w:ascii="Times New Roman" w:eastAsia="Times New Roman" w:hAnsi="Times New Roman" w:cs="Times New Roman"/>
          <w:sz w:val="24"/>
          <w:szCs w:val="24"/>
          <w:lang w:eastAsia="sl-SI"/>
        </w:rPr>
        <w:t>nižjeležičih</w:t>
      </w:r>
      <w:proofErr w:type="spellEnd"/>
      <w:r w:rsidRPr="008D4FFF">
        <w:rPr>
          <w:rFonts w:ascii="Times New Roman" w:eastAsia="Times New Roman" w:hAnsi="Times New Roman" w:cs="Times New Roman"/>
          <w:sz w:val="24"/>
          <w:szCs w:val="24"/>
          <w:lang w:eastAsia="sl-SI"/>
        </w:rPr>
        <w:t xml:space="preserve"> objektov ali ceste vključno s odvodnimi jarki;</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w:t>
      </w:r>
      <w:r w:rsidRPr="008D4FFF">
        <w:rPr>
          <w:rFonts w:ascii="Times New Roman" w:eastAsia="Times New Roman" w:hAnsi="Times New Roman" w:cs="Times New Roman"/>
          <w:sz w:val="24"/>
          <w:szCs w:val="24"/>
          <w:lang w:eastAsia="sl-SI"/>
        </w:rPr>
        <w:lastRenderedPageBreak/>
        <w:t xml:space="preserve">infrastrukture in popravilo le teh pregledano s strani </w:t>
      </w:r>
      <w:proofErr w:type="spellStart"/>
      <w:r w:rsidRPr="008D4FFF">
        <w:rPr>
          <w:rFonts w:ascii="Times New Roman" w:eastAsia="Times New Roman" w:hAnsi="Times New Roman" w:cs="Times New Roman"/>
          <w:sz w:val="24"/>
          <w:szCs w:val="24"/>
          <w:lang w:eastAsia="sl-SI"/>
        </w:rPr>
        <w:t>upravljalcev</w:t>
      </w:r>
      <w:proofErr w:type="spellEnd"/>
      <w:r w:rsidRPr="008D4FFF">
        <w:rPr>
          <w:rFonts w:ascii="Times New Roman" w:eastAsia="Times New Roman" w:hAnsi="Times New Roman" w:cs="Times New Roman"/>
          <w:sz w:val="24"/>
          <w:szCs w:val="24"/>
          <w:lang w:eastAsia="sl-SI"/>
        </w:rPr>
        <w:t xml:space="preserve"> posamezne infrastrukture;</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nabave in vgradnje vsega materiala in opreme, predvidenega za vgradnjo in montažo, kot tudi stroške vseh odvozov in deponij odstranjenih materialov, tamponov, starih komunalnih vodov, elementov na infrastrukturi, varnostnih ograj,…</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 skratka vseh spremljajočih del pri izvedbi gradbenih del tega javnega naročila</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4F7D03" w:rsidRPr="008D4FFF" w:rsidRDefault="004F7D03" w:rsidP="004F7D03">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električne energije, vode in morebitne ostale stroške v času izvajanja del,</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vzpostavitve prvotnega stanja, kjer bo to potrebno,</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načrtov, elaboratov in predpisanih ukrepov varstva pri delu in varstva pred požarom, ki jih mora izvajalec obvezno upoštevati,</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4F7D03" w:rsidRPr="008D4FFF"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4F7D03" w:rsidRPr="008D4FFF" w:rsidRDefault="004F7D03" w:rsidP="004F7D03">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eventualno potrebnih cestnih zapor,</w:t>
      </w:r>
    </w:p>
    <w:p w:rsidR="004F7D03" w:rsidRPr="008D4FFF" w:rsidRDefault="004F7D03" w:rsidP="004F7D03">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morebitnih navodil za obratovanje in vzdrževanje,</w:t>
      </w:r>
    </w:p>
    <w:p w:rsidR="004F7D03" w:rsidRPr="008D4FFF" w:rsidRDefault="004F7D03" w:rsidP="004F7D03">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sz w:val="24"/>
          <w:szCs w:val="24"/>
          <w:lang w:eastAsia="sl-SI"/>
        </w:rPr>
        <w:t>stroške zavarovanj,</w:t>
      </w:r>
    </w:p>
    <w:p w:rsidR="004F7D03" w:rsidRPr="008D4FFF"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4F7D03" w:rsidRPr="008D4FFF"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elaborat, izjave in drugo potrebno dokumentacijo s področja varstva pri delu vključno s imenovanjem koordinatorja skladno s predpisi  o varnosti in zdravja pri delu v navezavi na zakonodajo o graditvi objektov</w:t>
      </w:r>
      <w:r w:rsidR="00597984" w:rsidRPr="008D4FFF">
        <w:rPr>
          <w:rFonts w:ascii="Times New Roman" w:eastAsia="Times New Roman" w:hAnsi="Times New Roman" w:cs="Times New Roman"/>
          <w:bCs/>
          <w:sz w:val="24"/>
          <w:szCs w:val="24"/>
          <w:lang w:eastAsia="sl-SI"/>
        </w:rPr>
        <w:t xml:space="preserve"> (varnostni načrt, ipd.),</w:t>
      </w:r>
    </w:p>
    <w:p w:rsidR="004F7D03" w:rsidRPr="008D4FFF"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lastRenderedPageBreak/>
        <w:t>poprava morebitnih škod, ki bi nastale po krivdi izvajalca na drugih delih objekta, komunalni opremi ipd.,</w:t>
      </w:r>
    </w:p>
    <w:p w:rsidR="004F7D03" w:rsidRPr="008D4FFF"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4F7D03" w:rsidRPr="008D4FFF"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sz w:val="24"/>
          <w:szCs w:val="24"/>
          <w:lang w:eastAsia="sl-SI"/>
        </w:rPr>
        <w:t>druge nenavedene in nepredvidene stroške,</w:t>
      </w:r>
      <w:r w:rsidRPr="008D4FFF">
        <w:rPr>
          <w:rFonts w:ascii="Times New Roman" w:eastAsia="Times New Roman" w:hAnsi="Times New Roman" w:cs="Times New Roman"/>
          <w:bCs/>
          <w:sz w:val="24"/>
          <w:szCs w:val="24"/>
          <w:lang w:eastAsia="sl-SI"/>
        </w:rPr>
        <w:t xml:space="preserve"> vsi ostali stroški, potrebni za izvedbo predmeta pogodbe</w:t>
      </w:r>
      <w:r w:rsidRPr="008D4FFF">
        <w:rPr>
          <w:rFonts w:ascii="Times New Roman" w:eastAsia="Times New Roman" w:hAnsi="Times New Roman" w:cs="Times New Roman"/>
          <w:sz w:val="24"/>
          <w:szCs w:val="24"/>
          <w:lang w:eastAsia="sl-SI"/>
        </w:rPr>
        <w:t>.</w:t>
      </w:r>
    </w:p>
    <w:p w:rsidR="004F7D03" w:rsidRPr="008D4FFF" w:rsidRDefault="004F7D03" w:rsidP="004F7D03">
      <w:pPr>
        <w:spacing w:after="0"/>
        <w:ind w:left="720"/>
        <w:jc w:val="both"/>
        <w:rPr>
          <w:rFonts w:ascii="Times New Roman" w:eastAsia="Times New Roman" w:hAnsi="Times New Roman" w:cs="Times New Roman"/>
          <w:bCs/>
          <w:sz w:val="24"/>
          <w:szCs w:val="24"/>
          <w:lang w:eastAsia="sl-SI"/>
        </w:rPr>
      </w:pPr>
    </w:p>
    <w:p w:rsidR="004F7D03" w:rsidRPr="008D4FFF" w:rsidRDefault="004F7D03" w:rsidP="004F7D03">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8D4FFF">
        <w:rPr>
          <w:rFonts w:ascii="Times New Roman" w:eastAsia="Times New Roman" w:hAnsi="Times New Roman" w:cs="Times New Roman"/>
          <w:b/>
          <w:sz w:val="24"/>
          <w:szCs w:val="24"/>
          <w:lang w:eastAsia="sl-SI"/>
        </w:rPr>
        <w:t>pripoznaval</w:t>
      </w:r>
      <w:proofErr w:type="spellEnd"/>
      <w:r w:rsidRPr="008D4FFF">
        <w:rPr>
          <w:rFonts w:ascii="Times New Roman" w:eastAsia="Times New Roman" w:hAnsi="Times New Roman" w:cs="Times New Roman"/>
          <w:b/>
          <w:sz w:val="24"/>
          <w:szCs w:val="24"/>
          <w:lang w:eastAsia="sl-SI"/>
        </w:rPr>
        <w:t xml:space="preserve"> dodatnih </w:t>
      </w:r>
      <w:r w:rsidR="001F2F24">
        <w:rPr>
          <w:rFonts w:ascii="Times New Roman" w:eastAsia="Times New Roman" w:hAnsi="Times New Roman" w:cs="Times New Roman"/>
          <w:b/>
          <w:sz w:val="24"/>
          <w:szCs w:val="24"/>
          <w:lang w:eastAsia="sl-SI"/>
        </w:rPr>
        <w:t>del</w:t>
      </w:r>
      <w:r w:rsidRPr="008D4FFF">
        <w:rPr>
          <w:rFonts w:ascii="Times New Roman" w:eastAsia="Times New Roman" w:hAnsi="Times New Roman" w:cs="Times New Roman"/>
          <w:b/>
          <w:sz w:val="24"/>
          <w:szCs w:val="24"/>
          <w:lang w:eastAsia="sl-SI"/>
        </w:rPr>
        <w:t>, saj smatra, da so za razpisan obseg gradbenih del v popisu  določenih enotah vsebovani vsi stroški potrebni za izvedbo predmeta javnega naročila, tako bo  končni obračun izdelan na podlagi ugotovljenih količin v popisu določenih enot mere.</w:t>
      </w:r>
    </w:p>
    <w:p w:rsidR="004F7D03" w:rsidRPr="008D4FFF" w:rsidRDefault="004F7D03" w:rsidP="004F7D03">
      <w:pPr>
        <w:spacing w:after="0"/>
        <w:jc w:val="both"/>
        <w:rPr>
          <w:rFonts w:ascii="Times New Roman" w:eastAsia="Times New Roman" w:hAnsi="Times New Roman" w:cs="Times New Roman"/>
          <w:b/>
          <w:sz w:val="24"/>
          <w:szCs w:val="24"/>
          <w:lang w:eastAsia="sl-SI"/>
        </w:rPr>
      </w:pPr>
    </w:p>
    <w:p w:rsidR="004F7D03" w:rsidRPr="008D4FFF" w:rsidRDefault="004F7D03" w:rsidP="004F7D03">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 xml:space="preserve">Morebitna dodatna dela, kot jih določa ta razpisna dokumentacija se </w:t>
      </w:r>
      <w:proofErr w:type="spellStart"/>
      <w:r w:rsidRPr="008D4FFF">
        <w:rPr>
          <w:rFonts w:ascii="Times New Roman" w:eastAsia="Times New Roman" w:hAnsi="Times New Roman" w:cs="Times New Roman"/>
          <w:b/>
          <w:sz w:val="24"/>
          <w:szCs w:val="24"/>
          <w:lang w:eastAsia="sl-SI"/>
        </w:rPr>
        <w:t>pripoznavajo</w:t>
      </w:r>
      <w:proofErr w:type="spellEnd"/>
      <w:r w:rsidRPr="008D4FFF">
        <w:rPr>
          <w:rFonts w:ascii="Times New Roman" w:eastAsia="Times New Roman" w:hAnsi="Times New Roman" w:cs="Times New Roman"/>
          <w:b/>
          <w:sz w:val="24"/>
          <w:szCs w:val="24"/>
          <w:lang w:eastAsia="sl-SI"/>
        </w:rPr>
        <w:t xml:space="preserve"> zgolj izven meje izvedbe gradbenih del  po popisu del te gradnje.</w:t>
      </w:r>
    </w:p>
    <w:p w:rsidR="004F7D03" w:rsidRPr="008D4FFF" w:rsidRDefault="004F7D03" w:rsidP="004F7D03">
      <w:pPr>
        <w:spacing w:after="0"/>
        <w:jc w:val="both"/>
        <w:rPr>
          <w:rFonts w:ascii="Times New Roman" w:eastAsia="Times New Roman" w:hAnsi="Times New Roman" w:cs="Times New Roman"/>
          <w:b/>
          <w:sz w:val="24"/>
          <w:szCs w:val="24"/>
          <w:lang w:eastAsia="sl-SI"/>
        </w:rPr>
      </w:pPr>
    </w:p>
    <w:p w:rsidR="004F7D03" w:rsidRPr="008D4FFF" w:rsidRDefault="004F7D03" w:rsidP="004F7D03">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Na tak način obračunavanja gradbenih del naročnik tudi sledi temeljnim načelom javnega naročanja, torej enakovredni obravnavi vseh prispelih ponudb.</w:t>
      </w:r>
    </w:p>
    <w:p w:rsidR="004F7D03" w:rsidRPr="008D4FFF"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p>
    <w:p w:rsidR="004F7D03" w:rsidRPr="008D4FFF"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je v razpisni dokumentaciji ali popisih del določena blagovna znamka lahko ponudnik ponudi tudi drugo vrsto blaga, ki je enakovredno razpisanemu blagu.</w:t>
      </w:r>
    </w:p>
    <w:p w:rsidR="004F7D03" w:rsidRPr="008D4FFF" w:rsidRDefault="004F7D03" w:rsidP="004F7D03">
      <w:pPr>
        <w:spacing w:after="0" w:line="360" w:lineRule="auto"/>
        <w:jc w:val="both"/>
        <w:rPr>
          <w:rFonts w:ascii="Times New Roman" w:eastAsia="Times New Roman" w:hAnsi="Times New Roman" w:cs="Times New Roman"/>
          <w:sz w:val="24"/>
          <w:szCs w:val="24"/>
          <w:lang w:eastAsia="sl-SI"/>
        </w:rPr>
      </w:pPr>
    </w:p>
    <w:p w:rsidR="004F7D03" w:rsidRPr="008D4FFF" w:rsidRDefault="004F7D03" w:rsidP="004F7D03">
      <w:pPr>
        <w:spacing w:after="0" w:line="360" w:lineRule="auto"/>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7.</w:t>
      </w:r>
    </w:p>
    <w:p w:rsidR="004F7D03" w:rsidRPr="008D4FFF" w:rsidRDefault="004F7D03" w:rsidP="004F7D03">
      <w:pPr>
        <w:spacing w:after="0" w:line="360" w:lineRule="auto"/>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Po javnem odpiranju ponudb bo kontaktna oseba naročnika vsa obvestila, zahteve in dopolnitve ponudb ter druge informacije o javnem naročilu pošiljala po e-pošti kontaktni osebi ponudnika, navedeni v ponudbi.</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3. UGOTAVLJANJE SPOSOBNOSTI</w:t>
      </w: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364F48" w:rsidP="00364F48">
      <w:pPr>
        <w:spacing w:after="0"/>
        <w:jc w:val="center"/>
        <w:outlineLvl w:val="4"/>
        <w:rPr>
          <w:rFonts w:ascii="Times New Roman" w:eastAsia="Times New Roman" w:hAnsi="Times New Roman" w:cs="Times New Roman"/>
          <w:b/>
          <w:bCs/>
          <w:iCs/>
          <w:sz w:val="24"/>
          <w:szCs w:val="24"/>
          <w:lang w:eastAsia="x-none"/>
        </w:rPr>
      </w:pPr>
      <w:r w:rsidRPr="008D4FFF">
        <w:rPr>
          <w:rFonts w:ascii="Times New Roman" w:eastAsia="Times New Roman" w:hAnsi="Times New Roman" w:cs="Times New Roman"/>
          <w:b/>
          <w:bCs/>
          <w:iCs/>
          <w:sz w:val="24"/>
          <w:szCs w:val="24"/>
          <w:lang w:eastAsia="x-none"/>
        </w:rPr>
        <w:t>8.</w:t>
      </w:r>
    </w:p>
    <w:p w:rsidR="00364F48" w:rsidRPr="008D4FFF" w:rsidRDefault="00364F48" w:rsidP="00364F48">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A. Razlogi za izključitev</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 Naročnik bo izključil ponudnika iz sodelovanja v postopku oddaje javnega naročila, če obstajajo razlogi za izključitev določeni v 75. členu ZJN-3.</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Dokazil</w:t>
      </w:r>
      <w:r w:rsidR="001D1F92" w:rsidRPr="008D4FFF">
        <w:rPr>
          <w:rFonts w:ascii="Times New Roman" w:eastAsia="Times New Roman" w:hAnsi="Times New Roman" w:cs="Times New Roman"/>
          <w:b/>
          <w:bCs/>
          <w:sz w:val="24"/>
          <w:szCs w:val="24"/>
          <w:lang w:eastAsia="sl-SI"/>
        </w:rPr>
        <w:t>a</w:t>
      </w:r>
      <w:r w:rsidRPr="008D4FFF">
        <w:rPr>
          <w:rFonts w:ascii="Times New Roman" w:eastAsia="Times New Roman" w:hAnsi="Times New Roman" w:cs="Times New Roman"/>
          <w:b/>
          <w:bCs/>
          <w:sz w:val="24"/>
          <w:szCs w:val="24"/>
          <w:lang w:eastAsia="sl-SI"/>
        </w:rPr>
        <w:t>:</w:t>
      </w:r>
      <w:r w:rsidRPr="008D4FFF">
        <w:rPr>
          <w:rFonts w:ascii="Times New Roman" w:eastAsia="Times New Roman" w:hAnsi="Times New Roman" w:cs="Times New Roman"/>
          <w:sz w:val="24"/>
          <w:szCs w:val="24"/>
          <w:lang w:eastAsia="sl-SI"/>
        </w:rPr>
        <w:t xml:space="preserve"> Izjava, da ne obstajajo razlogi za izključitev določeni v 75. členu ZJN-3 </w:t>
      </w:r>
      <w:r w:rsidRPr="008D4FFF">
        <w:rPr>
          <w:rFonts w:ascii="Times New Roman" w:eastAsia="Times New Roman" w:hAnsi="Times New Roman" w:cs="Times New Roman"/>
          <w:bCs/>
          <w:sz w:val="24"/>
          <w:szCs w:val="24"/>
          <w:lang w:eastAsia="sl-SI"/>
        </w:rPr>
        <w:t>(OBR-2)</w:t>
      </w:r>
      <w:r w:rsidRPr="008D4FFF">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 </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B. Pogoj</w:t>
      </w:r>
      <w:r w:rsidR="001D1F92" w:rsidRPr="008D4FFF">
        <w:rPr>
          <w:rFonts w:ascii="Times New Roman" w:eastAsia="Times New Roman" w:hAnsi="Times New Roman" w:cs="Times New Roman"/>
          <w:b/>
          <w:sz w:val="24"/>
          <w:szCs w:val="24"/>
          <w:lang w:eastAsia="sl-SI"/>
        </w:rPr>
        <w:t>i</w:t>
      </w:r>
      <w:r w:rsidRPr="008D4FFF">
        <w:rPr>
          <w:rFonts w:ascii="Times New Roman" w:eastAsia="Times New Roman" w:hAnsi="Times New Roman" w:cs="Times New Roman"/>
          <w:b/>
          <w:sz w:val="24"/>
          <w:szCs w:val="24"/>
          <w:lang w:eastAsia="sl-SI"/>
        </w:rPr>
        <w:t xml:space="preserve"> za sodelovanje: </w:t>
      </w:r>
    </w:p>
    <w:p w:rsidR="00364F48" w:rsidRPr="008D4FFF" w:rsidRDefault="00364F48" w:rsidP="00364F48">
      <w:pPr>
        <w:spacing w:after="0"/>
        <w:rPr>
          <w:rFonts w:ascii="Times New Roman" w:eastAsia="Times New Roman" w:hAnsi="Times New Roman" w:cs="Times New Roman"/>
          <w:b/>
          <w:bCs/>
          <w:sz w:val="24"/>
          <w:szCs w:val="24"/>
          <w:lang w:eastAsia="sl-SI"/>
        </w:rPr>
      </w:pPr>
      <w:proofErr w:type="spellStart"/>
      <w:r w:rsidRPr="008D4FFF">
        <w:rPr>
          <w:rFonts w:ascii="Times New Roman" w:eastAsia="Times New Roman" w:hAnsi="Times New Roman" w:cs="Times New Roman"/>
          <w:b/>
          <w:bCs/>
          <w:sz w:val="24"/>
          <w:szCs w:val="24"/>
          <w:lang w:eastAsia="sl-SI"/>
        </w:rPr>
        <w:lastRenderedPageBreak/>
        <w:t>B.1</w:t>
      </w:r>
      <w:proofErr w:type="spellEnd"/>
      <w:r w:rsidRPr="008D4FFF">
        <w:rPr>
          <w:rFonts w:ascii="Times New Roman" w:eastAsia="Times New Roman" w:hAnsi="Times New Roman" w:cs="Times New Roman"/>
          <w:b/>
          <w:bCs/>
          <w:sz w:val="24"/>
          <w:szCs w:val="24"/>
          <w:lang w:eastAsia="sl-SI"/>
        </w:rPr>
        <w:t xml:space="preserve"> Ustreznost za opravljanje poklicn</w:t>
      </w:r>
      <w:r w:rsidR="001D1F92" w:rsidRPr="008D4FFF">
        <w:rPr>
          <w:rFonts w:ascii="Times New Roman" w:eastAsia="Times New Roman" w:hAnsi="Times New Roman" w:cs="Times New Roman"/>
          <w:b/>
          <w:bCs/>
          <w:sz w:val="24"/>
          <w:szCs w:val="24"/>
          <w:lang w:eastAsia="sl-SI"/>
        </w:rPr>
        <w:t>e</w:t>
      </w:r>
      <w:r w:rsidRPr="008D4FFF">
        <w:rPr>
          <w:rFonts w:ascii="Times New Roman" w:eastAsia="Times New Roman" w:hAnsi="Times New Roman" w:cs="Times New Roman"/>
          <w:b/>
          <w:bCs/>
          <w:sz w:val="24"/>
          <w:szCs w:val="24"/>
          <w:lang w:eastAsia="sl-SI"/>
        </w:rPr>
        <w:t xml:space="preserve"> dejavnosti:</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 Ponudnik ima veljavno registracijo za opravljanje dejavnosti v skladu s predpisi države članice, v kateri je registrirana dejavnost o vpisu v register poklicev ali trgovski register.</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3.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364F48" w:rsidRPr="008D4FFF" w:rsidRDefault="001D29CE"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(Dokazilo za 2. </w:t>
      </w:r>
      <w:r w:rsidR="006A5C9C" w:rsidRPr="008D4FFF">
        <w:rPr>
          <w:rFonts w:ascii="Times New Roman" w:eastAsia="Times New Roman" w:hAnsi="Times New Roman" w:cs="Times New Roman"/>
          <w:sz w:val="24"/>
          <w:szCs w:val="24"/>
          <w:lang w:eastAsia="sl-SI"/>
        </w:rPr>
        <w:t>i</w:t>
      </w:r>
      <w:r w:rsidRPr="008D4FFF">
        <w:rPr>
          <w:rFonts w:ascii="Times New Roman" w:eastAsia="Times New Roman" w:hAnsi="Times New Roman" w:cs="Times New Roman"/>
          <w:sz w:val="24"/>
          <w:szCs w:val="24"/>
          <w:lang w:eastAsia="sl-SI"/>
        </w:rPr>
        <w:t xml:space="preserve">n 3. </w:t>
      </w:r>
      <w:r w:rsidR="00203198" w:rsidRPr="008D4FFF">
        <w:rPr>
          <w:rFonts w:ascii="Times New Roman" w:eastAsia="Times New Roman" w:hAnsi="Times New Roman" w:cs="Times New Roman"/>
          <w:sz w:val="24"/>
          <w:szCs w:val="24"/>
          <w:lang w:eastAsia="sl-SI"/>
        </w:rPr>
        <w:t>t</w:t>
      </w:r>
      <w:r w:rsidRPr="008D4FFF">
        <w:rPr>
          <w:rFonts w:ascii="Times New Roman" w:eastAsia="Times New Roman" w:hAnsi="Times New Roman" w:cs="Times New Roman"/>
          <w:sz w:val="24"/>
          <w:szCs w:val="24"/>
          <w:lang w:eastAsia="sl-SI"/>
        </w:rPr>
        <w:t>očko: OBR-3)</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w:t>
      </w:r>
    </w:p>
    <w:p w:rsidR="00364F48" w:rsidRPr="008D4FFF" w:rsidRDefault="00364F48" w:rsidP="00364F48">
      <w:pPr>
        <w:spacing w:after="0"/>
        <w:jc w:val="both"/>
        <w:rPr>
          <w:rFonts w:ascii="Times New Roman" w:eastAsia="Times New Roman" w:hAnsi="Times New Roman" w:cs="Times New Roman"/>
          <w:b/>
          <w:bCs/>
          <w:sz w:val="24"/>
          <w:szCs w:val="24"/>
          <w:lang w:eastAsia="sl-SI"/>
        </w:rPr>
      </w:pPr>
      <w:proofErr w:type="spellStart"/>
      <w:r w:rsidRPr="008D4FFF">
        <w:rPr>
          <w:rFonts w:ascii="Times New Roman" w:eastAsia="Times New Roman" w:hAnsi="Times New Roman" w:cs="Times New Roman"/>
          <w:b/>
          <w:bCs/>
          <w:sz w:val="24"/>
          <w:szCs w:val="24"/>
          <w:lang w:eastAsia="sl-SI"/>
        </w:rPr>
        <w:t>B.2</w:t>
      </w:r>
      <w:proofErr w:type="spellEnd"/>
      <w:r w:rsidRPr="008D4FFF">
        <w:rPr>
          <w:rFonts w:ascii="Times New Roman" w:eastAsia="Times New Roman" w:hAnsi="Times New Roman" w:cs="Times New Roman"/>
          <w:b/>
          <w:bCs/>
          <w:sz w:val="24"/>
          <w:szCs w:val="24"/>
          <w:lang w:eastAsia="sl-SI"/>
        </w:rPr>
        <w:t xml:space="preserve"> Ekonomski in finančni položaj: </w:t>
      </w:r>
    </w:p>
    <w:p w:rsidR="002F2F62" w:rsidRPr="008D4FFF" w:rsidRDefault="002F2F62" w:rsidP="002F2F62">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4. Ponudnik v zadnjih šestih mesecih ni imel blokiranih transakcijskih računov.</w:t>
      </w:r>
    </w:p>
    <w:p w:rsidR="002F2F62" w:rsidRPr="008D4FFF" w:rsidRDefault="002F2F62" w:rsidP="002F2F62">
      <w:pPr>
        <w:spacing w:after="0" w:line="360" w:lineRule="auto"/>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bCs/>
          <w:sz w:val="24"/>
          <w:szCs w:val="24"/>
          <w:lang w:eastAsia="sl-SI"/>
        </w:rPr>
        <w:t>Dokazilo:</w:t>
      </w:r>
      <w:r w:rsidRPr="008D4FFF">
        <w:rPr>
          <w:rFonts w:ascii="Times New Roman" w:eastAsia="Times New Roman" w:hAnsi="Times New Roman" w:cs="Times New Roman"/>
          <w:sz w:val="24"/>
          <w:szCs w:val="24"/>
          <w:lang w:eastAsia="sl-SI"/>
        </w:rPr>
        <w:t xml:space="preserve">  Izjava </w:t>
      </w:r>
      <w:r w:rsidRPr="008D4FFF">
        <w:rPr>
          <w:rFonts w:ascii="Times New Roman" w:eastAsia="Times New Roman" w:hAnsi="Times New Roman" w:cs="Times New Roman"/>
          <w:b/>
          <w:sz w:val="24"/>
          <w:szCs w:val="24"/>
          <w:lang w:eastAsia="sl-SI"/>
        </w:rPr>
        <w:t>(OBR-3)</w:t>
      </w:r>
    </w:p>
    <w:p w:rsidR="002F2F62" w:rsidRPr="008D4FFF" w:rsidRDefault="002F2F62" w:rsidP="002F2F62">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w:t>
      </w:r>
    </w:p>
    <w:p w:rsidR="004F65EF" w:rsidRPr="008D4FFF" w:rsidRDefault="004F65EF" w:rsidP="002F2F62">
      <w:pPr>
        <w:spacing w:after="0" w:line="360" w:lineRule="auto"/>
        <w:jc w:val="both"/>
        <w:rPr>
          <w:rFonts w:ascii="Times New Roman" w:eastAsia="Times New Roman" w:hAnsi="Times New Roman" w:cs="Times New Roman"/>
          <w:bCs/>
          <w:sz w:val="24"/>
          <w:szCs w:val="24"/>
          <w:lang w:eastAsia="sl-SI"/>
        </w:rPr>
      </w:pPr>
    </w:p>
    <w:p w:rsidR="002F2F62" w:rsidRPr="008D4FFF" w:rsidRDefault="002F2F62" w:rsidP="002F2F62">
      <w:pPr>
        <w:spacing w:after="0" w:line="360" w:lineRule="auto"/>
        <w:rPr>
          <w:rFonts w:ascii="Times New Roman" w:eastAsia="Times New Roman" w:hAnsi="Times New Roman" w:cs="Times New Roman"/>
          <w:b/>
          <w:sz w:val="24"/>
          <w:szCs w:val="24"/>
          <w:lang w:eastAsia="sl-SI"/>
        </w:rPr>
      </w:pPr>
      <w:proofErr w:type="spellStart"/>
      <w:r w:rsidRPr="008D4FFF">
        <w:rPr>
          <w:rFonts w:ascii="Times New Roman" w:eastAsia="Times New Roman" w:hAnsi="Times New Roman" w:cs="Times New Roman"/>
          <w:b/>
          <w:sz w:val="24"/>
          <w:szCs w:val="24"/>
          <w:lang w:eastAsia="sl-SI"/>
        </w:rPr>
        <w:t>B.3</w:t>
      </w:r>
      <w:proofErr w:type="spellEnd"/>
      <w:r w:rsidRPr="008D4FFF">
        <w:rPr>
          <w:rFonts w:ascii="Times New Roman" w:eastAsia="Times New Roman" w:hAnsi="Times New Roman" w:cs="Times New Roman"/>
          <w:b/>
          <w:sz w:val="24"/>
          <w:szCs w:val="24"/>
          <w:lang w:eastAsia="sl-SI"/>
        </w:rPr>
        <w:t xml:space="preserve"> Tehnična in strokovna sposobnost:</w:t>
      </w:r>
    </w:p>
    <w:p w:rsidR="004F65EF" w:rsidRDefault="002F2F62" w:rsidP="002F2F62">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5. Da je ponudnik sposoben dela opraviti v času med </w:t>
      </w:r>
      <w:r w:rsidR="003F7B43" w:rsidRPr="00503DE8">
        <w:rPr>
          <w:rFonts w:ascii="Times New Roman" w:eastAsia="Times New Roman" w:hAnsi="Times New Roman" w:cs="Times New Roman"/>
          <w:sz w:val="24"/>
          <w:szCs w:val="24"/>
          <w:lang w:eastAsia="sl-SI"/>
        </w:rPr>
        <w:t>5</w:t>
      </w:r>
      <w:r w:rsidR="00E26196" w:rsidRPr="00503DE8">
        <w:rPr>
          <w:rFonts w:ascii="Times New Roman" w:eastAsia="Times New Roman" w:hAnsi="Times New Roman" w:cs="Times New Roman"/>
          <w:sz w:val="24"/>
          <w:szCs w:val="24"/>
          <w:lang w:eastAsia="sl-SI"/>
        </w:rPr>
        <w:t>.11.2018</w:t>
      </w:r>
      <w:r w:rsidRPr="00503DE8">
        <w:rPr>
          <w:rFonts w:ascii="Times New Roman" w:eastAsia="Times New Roman" w:hAnsi="Times New Roman" w:cs="Times New Roman"/>
          <w:sz w:val="24"/>
          <w:szCs w:val="24"/>
          <w:lang w:eastAsia="sl-SI"/>
        </w:rPr>
        <w:t xml:space="preserve"> in</w:t>
      </w:r>
      <w:r w:rsidR="00EA5F5F" w:rsidRPr="00503DE8">
        <w:rPr>
          <w:rFonts w:ascii="Times New Roman" w:eastAsia="Times New Roman" w:hAnsi="Times New Roman" w:cs="Times New Roman"/>
          <w:sz w:val="24"/>
          <w:szCs w:val="24"/>
          <w:lang w:eastAsia="sl-SI"/>
        </w:rPr>
        <w:t xml:space="preserve"> </w:t>
      </w:r>
      <w:r w:rsidR="003F7B43" w:rsidRPr="00503DE8">
        <w:rPr>
          <w:rFonts w:ascii="Times New Roman" w:eastAsia="Times New Roman" w:hAnsi="Times New Roman" w:cs="Times New Roman"/>
          <w:sz w:val="24"/>
          <w:szCs w:val="24"/>
          <w:lang w:eastAsia="sl-SI"/>
        </w:rPr>
        <w:t>24.12.2018</w:t>
      </w:r>
      <w:r w:rsidRPr="00503DE8">
        <w:rPr>
          <w:rFonts w:ascii="Times New Roman" w:eastAsia="Times New Roman" w:hAnsi="Times New Roman" w:cs="Times New Roman"/>
          <w:sz w:val="24"/>
          <w:szCs w:val="24"/>
          <w:lang w:eastAsia="sl-SI"/>
        </w:rPr>
        <w:t xml:space="preserve">. </w:t>
      </w:r>
    </w:p>
    <w:p w:rsidR="002E6AEC" w:rsidRDefault="002F2F62" w:rsidP="002F2F62">
      <w:pPr>
        <w:spacing w:after="0" w:line="360" w:lineRule="auto"/>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6. Da ponudnik razpolaga s strokovnim kadr</w:t>
      </w:r>
      <w:r w:rsidR="002E6AEC">
        <w:rPr>
          <w:rFonts w:ascii="Times New Roman" w:eastAsia="Times New Roman" w:hAnsi="Times New Roman" w:cs="Times New Roman"/>
          <w:sz w:val="24"/>
          <w:szCs w:val="24"/>
          <w:lang w:eastAsia="sl-SI"/>
        </w:rPr>
        <w:t xml:space="preserve">om za izvedbo javnega naročila </w:t>
      </w:r>
      <w:r w:rsidR="002E6AEC" w:rsidRPr="002E6AEC">
        <w:rPr>
          <w:rFonts w:ascii="Times New Roman" w:eastAsia="Times New Roman" w:hAnsi="Times New Roman" w:cs="Times New Roman"/>
          <w:b/>
          <w:sz w:val="24"/>
          <w:szCs w:val="24"/>
          <w:lang w:eastAsia="sl-SI"/>
        </w:rPr>
        <w:t>in ima najmanj</w:t>
      </w:r>
    </w:p>
    <w:p w:rsidR="002F2F62" w:rsidRPr="002E6AEC" w:rsidRDefault="002E6AEC" w:rsidP="002F2F62">
      <w:pPr>
        <w:spacing w:after="0" w:line="36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   </w:t>
      </w:r>
      <w:r w:rsidRPr="002E6AEC">
        <w:rPr>
          <w:rFonts w:ascii="Times New Roman" w:eastAsia="Times New Roman" w:hAnsi="Times New Roman" w:cs="Times New Roman"/>
          <w:b/>
          <w:sz w:val="24"/>
          <w:szCs w:val="24"/>
          <w:lang w:eastAsia="sl-SI"/>
        </w:rPr>
        <w:t xml:space="preserve"> 5 zaposlenih.</w:t>
      </w:r>
    </w:p>
    <w:p w:rsidR="002F2F62" w:rsidRPr="008D4FFF" w:rsidRDefault="002F2F62" w:rsidP="002F2F62">
      <w:pPr>
        <w:spacing w:after="0" w:line="360" w:lineRule="auto"/>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7. Da bo ponudnik dela izvedel v skladu s pravili stroke in navodili strokovnega nadzora s strani naročnika.</w:t>
      </w:r>
    </w:p>
    <w:p w:rsidR="004F65EF" w:rsidRPr="008D4FFF" w:rsidRDefault="004F65EF" w:rsidP="002E6AEC">
      <w:pPr>
        <w:spacing w:after="0" w:line="360" w:lineRule="auto"/>
        <w:contextualSpacing/>
        <w:jc w:val="both"/>
        <w:rPr>
          <w:rFonts w:ascii="Times New Roman" w:eastAsia="Times New Roman" w:hAnsi="Times New Roman" w:cs="Times New Roman"/>
          <w:sz w:val="24"/>
          <w:szCs w:val="24"/>
          <w:lang w:eastAsia="sl-SI"/>
        </w:rPr>
      </w:pPr>
    </w:p>
    <w:p w:rsidR="002F2F62" w:rsidRPr="008D4FFF" w:rsidRDefault="002F2F62" w:rsidP="002F2F62">
      <w:pPr>
        <w:spacing w:after="0" w:line="360" w:lineRule="auto"/>
        <w:jc w:val="both"/>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Dokazilo za 2., 3., 4., 5., 6. in  7.   točko:</w:t>
      </w:r>
      <w:r w:rsidRPr="008D4FFF">
        <w:rPr>
          <w:rFonts w:ascii="Times New Roman" w:eastAsia="Times New Roman" w:hAnsi="Times New Roman" w:cs="Times New Roman"/>
          <w:sz w:val="24"/>
          <w:szCs w:val="24"/>
          <w:lang w:eastAsia="sl-SI"/>
        </w:rPr>
        <w:t xml:space="preserve"> izjava o izpolnjevanju pogojev za sodelovanje </w:t>
      </w:r>
      <w:r w:rsidRPr="008D4FFF">
        <w:rPr>
          <w:rFonts w:ascii="Times New Roman" w:eastAsia="Times New Roman" w:hAnsi="Times New Roman" w:cs="Times New Roman"/>
          <w:b/>
          <w:bCs/>
          <w:sz w:val="24"/>
          <w:szCs w:val="24"/>
          <w:lang w:eastAsia="sl-SI"/>
        </w:rPr>
        <w:t>(OBR-3)</w:t>
      </w:r>
      <w:r w:rsidRPr="008D4FFF">
        <w:rPr>
          <w:rFonts w:ascii="Times New Roman" w:eastAsia="Times New Roman" w:hAnsi="Times New Roman" w:cs="Times New Roman"/>
          <w:bCs/>
          <w:sz w:val="24"/>
          <w:szCs w:val="24"/>
          <w:lang w:eastAsia="sl-SI"/>
        </w:rPr>
        <w:t xml:space="preserve"> </w:t>
      </w:r>
      <w:r w:rsidRPr="008D4FFF">
        <w:rPr>
          <w:rFonts w:ascii="Times New Roman" w:eastAsia="Times New Roman" w:hAnsi="Times New Roman" w:cs="Times New Roman"/>
          <w:sz w:val="24"/>
          <w:szCs w:val="24"/>
          <w:lang w:eastAsia="sl-SI"/>
        </w:rPr>
        <w:t>(če je skupna ponudba mora izjavo izpolni vsak partner).</w:t>
      </w:r>
    </w:p>
    <w:p w:rsidR="00203198" w:rsidRPr="008D4FFF" w:rsidRDefault="00203198" w:rsidP="0020319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8. Da ima  vodja del v zadnjih </w:t>
      </w:r>
      <w:r w:rsidRPr="008D4FFF">
        <w:rPr>
          <w:rFonts w:ascii="Times New Roman" w:eastAsia="Times New Roman" w:hAnsi="Times New Roman" w:cs="Times New Roman"/>
          <w:sz w:val="24"/>
          <w:szCs w:val="24"/>
          <w:u w:val="single"/>
          <w:lang w:eastAsia="sl-SI"/>
        </w:rPr>
        <w:t>treh letih</w:t>
      </w:r>
      <w:r w:rsidRPr="008D4FFF">
        <w:rPr>
          <w:rFonts w:ascii="Times New Roman" w:eastAsia="Times New Roman" w:hAnsi="Times New Roman" w:cs="Times New Roman"/>
          <w:sz w:val="24"/>
          <w:szCs w:val="24"/>
          <w:lang w:eastAsia="sl-SI"/>
        </w:rPr>
        <w:t xml:space="preserve"> ustrezne reference z vodenjem izgradnje vsaj enega primerljivega objekta </w:t>
      </w:r>
      <w:r w:rsidR="007828CE" w:rsidRPr="008D4FFF">
        <w:rPr>
          <w:rFonts w:ascii="Times New Roman" w:eastAsia="Times New Roman" w:hAnsi="Times New Roman" w:cs="Times New Roman"/>
          <w:sz w:val="24"/>
          <w:szCs w:val="24"/>
          <w:lang w:eastAsia="sl-SI"/>
        </w:rPr>
        <w:t>visoke</w:t>
      </w:r>
      <w:r w:rsidRPr="008D4FFF">
        <w:rPr>
          <w:rFonts w:ascii="Times New Roman" w:eastAsia="Times New Roman" w:hAnsi="Times New Roman" w:cs="Times New Roman"/>
          <w:sz w:val="24"/>
          <w:szCs w:val="24"/>
          <w:lang w:eastAsia="sl-SI"/>
        </w:rPr>
        <w:t xml:space="preserve"> gradnje, v vrednosti najmanj </w:t>
      </w:r>
      <w:r w:rsidR="007828CE" w:rsidRPr="008D4FFF">
        <w:rPr>
          <w:rFonts w:ascii="Times New Roman" w:eastAsia="Times New Roman" w:hAnsi="Times New Roman" w:cs="Times New Roman"/>
          <w:sz w:val="24"/>
          <w:szCs w:val="24"/>
          <w:lang w:eastAsia="sl-SI"/>
        </w:rPr>
        <w:t>1</w:t>
      </w:r>
      <w:r w:rsidR="003D7347">
        <w:rPr>
          <w:rFonts w:ascii="Times New Roman" w:eastAsia="Times New Roman" w:hAnsi="Times New Roman" w:cs="Times New Roman"/>
          <w:sz w:val="24"/>
          <w:szCs w:val="24"/>
          <w:lang w:eastAsia="sl-SI"/>
        </w:rPr>
        <w:t>8</w:t>
      </w:r>
      <w:r w:rsidR="007828CE" w:rsidRPr="008D4FFF">
        <w:rPr>
          <w:rFonts w:ascii="Times New Roman" w:eastAsia="Times New Roman" w:hAnsi="Times New Roman" w:cs="Times New Roman"/>
          <w:sz w:val="24"/>
          <w:szCs w:val="24"/>
          <w:lang w:eastAsia="sl-SI"/>
        </w:rPr>
        <w:t>0.000,00</w:t>
      </w:r>
      <w:r w:rsidRPr="008D4FFF">
        <w:rPr>
          <w:rFonts w:ascii="Times New Roman" w:eastAsia="Times New Roman" w:hAnsi="Times New Roman" w:cs="Times New Roman"/>
          <w:sz w:val="24"/>
          <w:szCs w:val="24"/>
          <w:lang w:eastAsia="sl-SI"/>
        </w:rPr>
        <w:t xml:space="preserve"> EUR brez DDV.</w:t>
      </w:r>
    </w:p>
    <w:p w:rsidR="00203198" w:rsidRPr="008D4FFF" w:rsidRDefault="00203198" w:rsidP="00203198">
      <w:pPr>
        <w:spacing w:before="60" w:after="60"/>
        <w:jc w:val="both"/>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sz w:val="24"/>
          <w:szCs w:val="24"/>
          <w:lang w:eastAsia="sl-SI"/>
        </w:rPr>
        <w:t>Dokazilo:</w:t>
      </w:r>
      <w:r w:rsidRPr="008D4FFF">
        <w:rPr>
          <w:rFonts w:ascii="Times New Roman" w:eastAsia="Times New Roman" w:hAnsi="Times New Roman" w:cs="Times New Roman"/>
          <w:sz w:val="24"/>
          <w:szCs w:val="24"/>
          <w:lang w:eastAsia="sl-SI"/>
        </w:rPr>
        <w:t xml:space="preserve"> Izjava o referencah odgovornega vodje del </w:t>
      </w:r>
      <w:r w:rsidRPr="008D4FFF">
        <w:rPr>
          <w:rFonts w:ascii="Times New Roman" w:eastAsia="Times New Roman" w:hAnsi="Times New Roman" w:cs="Times New Roman"/>
          <w:b/>
          <w:bCs/>
          <w:sz w:val="24"/>
          <w:szCs w:val="24"/>
          <w:lang w:eastAsia="sl-SI"/>
        </w:rPr>
        <w:t>(OBR-5).</w:t>
      </w:r>
    </w:p>
    <w:p w:rsidR="00203198" w:rsidRPr="008D4FFF" w:rsidRDefault="00203198" w:rsidP="0020319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je skupna ponudba, lahko zahtevane pogoje izpolni eden od partnerjev v skupni ponudbi)</w:t>
      </w:r>
    </w:p>
    <w:p w:rsidR="00203198" w:rsidRPr="008D4FFF" w:rsidRDefault="00203198" w:rsidP="00203198">
      <w:pPr>
        <w:spacing w:before="60" w:after="60"/>
        <w:jc w:val="both"/>
        <w:rPr>
          <w:rFonts w:ascii="Times New Roman" w:eastAsia="Times New Roman" w:hAnsi="Times New Roman" w:cs="Times New Roman"/>
          <w:b/>
          <w:bCs/>
          <w:sz w:val="24"/>
          <w:szCs w:val="24"/>
          <w:lang w:eastAsia="sl-SI"/>
        </w:rPr>
      </w:pPr>
    </w:p>
    <w:p w:rsidR="00203198" w:rsidRPr="008D4FFF" w:rsidRDefault="00203198" w:rsidP="0020319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Cs/>
          <w:sz w:val="24"/>
          <w:szCs w:val="24"/>
          <w:lang w:eastAsia="sl-SI"/>
        </w:rPr>
        <w:lastRenderedPageBreak/>
        <w:t xml:space="preserve">9. Da je ponudnik </w:t>
      </w:r>
      <w:r w:rsidRPr="008D4FFF">
        <w:rPr>
          <w:rFonts w:ascii="Times New Roman" w:eastAsia="Times New Roman" w:hAnsi="Times New Roman" w:cs="Times New Roman"/>
          <w:sz w:val="24"/>
          <w:szCs w:val="24"/>
          <w:lang w:eastAsia="sl-SI"/>
        </w:rPr>
        <w:t xml:space="preserve">v zadnjih </w:t>
      </w:r>
      <w:r w:rsidRPr="008D4FFF">
        <w:rPr>
          <w:rFonts w:ascii="Times New Roman" w:eastAsia="Times New Roman" w:hAnsi="Times New Roman" w:cs="Times New Roman"/>
          <w:sz w:val="24"/>
          <w:szCs w:val="24"/>
          <w:u w:val="single"/>
          <w:lang w:eastAsia="sl-SI"/>
        </w:rPr>
        <w:t>petih letih</w:t>
      </w:r>
      <w:r w:rsidRPr="008D4FFF">
        <w:rPr>
          <w:rFonts w:ascii="Times New Roman" w:eastAsia="Times New Roman" w:hAnsi="Times New Roman" w:cs="Times New Roman"/>
          <w:sz w:val="24"/>
          <w:szCs w:val="24"/>
          <w:lang w:eastAsia="sl-SI"/>
        </w:rPr>
        <w:t xml:space="preserve"> samostojno ali skupni ponudbi že izvedel eno uspešno izgradnjo vsaj enega primerljivega objekta </w:t>
      </w:r>
      <w:r w:rsidR="007828CE" w:rsidRPr="008D4FFF">
        <w:rPr>
          <w:rFonts w:ascii="Times New Roman" w:eastAsia="Times New Roman" w:hAnsi="Times New Roman" w:cs="Times New Roman"/>
          <w:sz w:val="24"/>
          <w:szCs w:val="24"/>
          <w:lang w:eastAsia="sl-SI"/>
        </w:rPr>
        <w:t>visoke</w:t>
      </w:r>
      <w:r w:rsidRPr="008D4FFF">
        <w:rPr>
          <w:rFonts w:ascii="Times New Roman" w:eastAsia="Times New Roman" w:hAnsi="Times New Roman" w:cs="Times New Roman"/>
          <w:sz w:val="24"/>
          <w:szCs w:val="24"/>
          <w:lang w:eastAsia="sl-SI"/>
        </w:rPr>
        <w:t xml:space="preserve"> gradnje, v vrednosti najmanj </w:t>
      </w:r>
      <w:r w:rsidR="002C7C7E">
        <w:rPr>
          <w:rFonts w:ascii="Times New Roman" w:eastAsia="Times New Roman" w:hAnsi="Times New Roman" w:cs="Times New Roman"/>
          <w:sz w:val="24"/>
          <w:szCs w:val="24"/>
          <w:lang w:eastAsia="sl-SI"/>
        </w:rPr>
        <w:t>180.000</w:t>
      </w:r>
      <w:r w:rsidR="007828CE" w:rsidRPr="008D4FFF">
        <w:rPr>
          <w:rFonts w:ascii="Times New Roman" w:eastAsia="Times New Roman" w:hAnsi="Times New Roman" w:cs="Times New Roman"/>
          <w:sz w:val="24"/>
          <w:szCs w:val="24"/>
          <w:lang w:eastAsia="sl-SI"/>
        </w:rPr>
        <w:t>,00</w:t>
      </w:r>
      <w:r w:rsidRPr="008D4FFF">
        <w:rPr>
          <w:rFonts w:ascii="Times New Roman" w:eastAsia="Times New Roman" w:hAnsi="Times New Roman" w:cs="Times New Roman"/>
          <w:sz w:val="24"/>
          <w:szCs w:val="24"/>
          <w:lang w:eastAsia="sl-SI"/>
        </w:rPr>
        <w:t xml:space="preserve"> EUR brez DDV in predloži ustrezna potrdila. </w:t>
      </w:r>
    </w:p>
    <w:p w:rsidR="00203198" w:rsidRPr="008D4FFF" w:rsidRDefault="00203198" w:rsidP="00203198">
      <w:pPr>
        <w:spacing w:before="60" w:after="60"/>
        <w:jc w:val="both"/>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 xml:space="preserve">Dokazilo: </w:t>
      </w:r>
      <w:r w:rsidRPr="008D4FFF">
        <w:rPr>
          <w:rFonts w:ascii="Times New Roman" w:eastAsia="Times New Roman" w:hAnsi="Times New Roman" w:cs="Times New Roman"/>
          <w:sz w:val="24"/>
          <w:szCs w:val="24"/>
          <w:lang w:eastAsia="sl-SI"/>
        </w:rPr>
        <w:t xml:space="preserve">Izjava ponudnika o referencah, referenčno potrdilo in kopija pogodbe. </w:t>
      </w:r>
      <w:r w:rsidRPr="008D4FFF">
        <w:rPr>
          <w:rFonts w:ascii="Times New Roman" w:eastAsia="Times New Roman" w:hAnsi="Times New Roman" w:cs="Times New Roman"/>
          <w:b/>
          <w:bCs/>
          <w:sz w:val="24"/>
          <w:szCs w:val="24"/>
          <w:lang w:eastAsia="sl-SI"/>
        </w:rPr>
        <w:t>(OBR-6, OBR-6/A)</w:t>
      </w:r>
    </w:p>
    <w:p w:rsidR="00203198" w:rsidRPr="008D4FFF" w:rsidRDefault="00203198" w:rsidP="0020319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je skupna ponudba, lahko zahtevane pogoje izpolni eden od partnerjev v skupni ponudbi)</w:t>
      </w:r>
    </w:p>
    <w:p w:rsidR="002F2F62" w:rsidRPr="008D4FFF" w:rsidRDefault="002F2F62" w:rsidP="002F2F62">
      <w:pPr>
        <w:spacing w:after="0"/>
        <w:outlineLvl w:val="4"/>
        <w:rPr>
          <w:rFonts w:ascii="Times New Roman" w:eastAsia="Times New Roman" w:hAnsi="Times New Roman" w:cs="Times New Roman"/>
          <w:sz w:val="24"/>
          <w:szCs w:val="24"/>
          <w:lang w:eastAsia="sl-SI"/>
        </w:rPr>
      </w:pPr>
    </w:p>
    <w:p w:rsidR="002F2F62" w:rsidRPr="008D4FFF" w:rsidRDefault="002F2F62" w:rsidP="002F2F62">
      <w:pPr>
        <w:spacing w:after="0" w:line="360" w:lineRule="auto"/>
        <w:jc w:val="both"/>
        <w:rPr>
          <w:rFonts w:ascii="Times New Roman" w:eastAsia="Times New Roman" w:hAnsi="Times New Roman" w:cs="Times New Roman"/>
          <w:i/>
          <w:sz w:val="24"/>
          <w:szCs w:val="24"/>
          <w:lang w:eastAsia="sl-SI"/>
        </w:rPr>
      </w:pPr>
    </w:p>
    <w:p w:rsidR="002F2F62" w:rsidRPr="008D4FFF" w:rsidRDefault="002F2F62" w:rsidP="002F2F62">
      <w:pPr>
        <w:spacing w:after="0" w:line="360" w:lineRule="auto"/>
        <w:jc w:val="both"/>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i/>
          <w:sz w:val="24"/>
          <w:szCs w:val="24"/>
          <w:lang w:eastAsia="sl-SI"/>
        </w:rPr>
        <w:t>opomba:</w:t>
      </w:r>
    </w:p>
    <w:p w:rsidR="002F2F62" w:rsidRPr="008D4FFF" w:rsidRDefault="002F2F62" w:rsidP="002F2F62">
      <w:pPr>
        <w:spacing w:after="0" w:line="360" w:lineRule="auto"/>
        <w:jc w:val="both"/>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i/>
          <w:sz w:val="24"/>
          <w:szCs w:val="24"/>
          <w:lang w:eastAsia="sl-SI"/>
        </w:rPr>
        <w:t>Listine za dokazovanje</w:t>
      </w:r>
      <w:r w:rsidR="00203198" w:rsidRPr="008D4FFF">
        <w:rPr>
          <w:rFonts w:ascii="Times New Roman" w:eastAsia="Times New Roman" w:hAnsi="Times New Roman" w:cs="Times New Roman"/>
          <w:i/>
          <w:sz w:val="24"/>
          <w:szCs w:val="24"/>
          <w:lang w:eastAsia="sl-SI"/>
        </w:rPr>
        <w:t xml:space="preserve"> </w:t>
      </w:r>
      <w:r w:rsidRPr="008D4FFF">
        <w:rPr>
          <w:rFonts w:ascii="Times New Roman" w:eastAsia="Times New Roman" w:hAnsi="Times New Roman" w:cs="Times New Roman"/>
          <w:i/>
          <w:sz w:val="24"/>
          <w:szCs w:val="24"/>
          <w:lang w:eastAsia="sl-SI"/>
        </w:rPr>
        <w:t>so lahko predložene v fotokopijah. Starost listin: listine morajo odražati aktualno stanje razen, če je izrecno zahtevana listina za določeno obdobje oz. st</w:t>
      </w:r>
      <w:r w:rsidR="00203198" w:rsidRPr="008D4FFF">
        <w:rPr>
          <w:rFonts w:ascii="Times New Roman" w:eastAsia="Times New Roman" w:hAnsi="Times New Roman" w:cs="Times New Roman"/>
          <w:i/>
          <w:sz w:val="24"/>
          <w:szCs w:val="24"/>
          <w:lang w:eastAsia="sl-SI"/>
        </w:rPr>
        <w:t>a</w:t>
      </w:r>
      <w:r w:rsidRPr="008D4FFF">
        <w:rPr>
          <w:rFonts w:ascii="Times New Roman" w:eastAsia="Times New Roman" w:hAnsi="Times New Roman" w:cs="Times New Roman"/>
          <w:i/>
          <w:sz w:val="24"/>
          <w:szCs w:val="24"/>
          <w:lang w:eastAsia="sl-SI"/>
        </w:rPr>
        <w:t>rosti.</w:t>
      </w:r>
    </w:p>
    <w:p w:rsidR="002F2F62" w:rsidRPr="008D4FFF" w:rsidRDefault="002F2F62" w:rsidP="002F2F62">
      <w:pPr>
        <w:spacing w:after="0" w:line="360" w:lineRule="auto"/>
        <w:jc w:val="both"/>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i/>
          <w:sz w:val="24"/>
          <w:szCs w:val="24"/>
          <w:lang w:eastAsia="sl-S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poklicnih ali gospodarskih subjektov v državi, kjer ima gospodarski subjekt svoj sedež.</w:t>
      </w:r>
    </w:p>
    <w:p w:rsidR="002F2F62" w:rsidRPr="008D4FFF" w:rsidRDefault="002F2F62" w:rsidP="002F2F62">
      <w:pPr>
        <w:spacing w:after="0" w:line="360" w:lineRule="auto"/>
        <w:jc w:val="both"/>
        <w:rPr>
          <w:rFonts w:ascii="Times New Roman" w:eastAsia="Times New Roman" w:hAnsi="Times New Roman" w:cs="Times New Roman"/>
          <w:sz w:val="24"/>
          <w:szCs w:val="24"/>
          <w:lang w:eastAsia="sl-SI"/>
        </w:rPr>
      </w:pPr>
    </w:p>
    <w:p w:rsidR="002F2F62" w:rsidRPr="008D4FFF" w:rsidRDefault="002F2F62" w:rsidP="002F2F62">
      <w:pPr>
        <w:spacing w:after="0" w:line="360" w:lineRule="auto"/>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 xml:space="preserve">4. MERILA </w:t>
      </w:r>
    </w:p>
    <w:p w:rsidR="00364F48" w:rsidRPr="008D4FFF" w:rsidRDefault="00364F48" w:rsidP="00364F48">
      <w:pPr>
        <w:spacing w:after="0"/>
        <w:jc w:val="center"/>
        <w:outlineLvl w:val="4"/>
        <w:rPr>
          <w:rFonts w:ascii="Times New Roman" w:eastAsia="Times New Roman" w:hAnsi="Times New Roman" w:cs="Times New Roman"/>
          <w:b/>
          <w:bCs/>
          <w:iCs/>
          <w:sz w:val="24"/>
          <w:szCs w:val="24"/>
          <w:lang w:eastAsia="x-none"/>
        </w:rPr>
      </w:pPr>
      <w:r w:rsidRPr="008D4FFF">
        <w:rPr>
          <w:rFonts w:ascii="Times New Roman" w:eastAsia="Times New Roman" w:hAnsi="Times New Roman" w:cs="Times New Roman"/>
          <w:b/>
          <w:bCs/>
          <w:iCs/>
          <w:sz w:val="24"/>
          <w:szCs w:val="24"/>
          <w:lang w:eastAsia="x-none"/>
        </w:rPr>
        <w:t xml:space="preserve">8. </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Naročnik bo oddal naročilo na podlagi ekonomsko najugodnejše ponudbe - najnižja cena ponudbe</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 xml:space="preserve">5. PRAVNO VARSTVO V POSTOPKU JAVNEGA NAROČANJA </w:t>
      </w:r>
    </w:p>
    <w:p w:rsidR="00364F48" w:rsidRPr="008D4FFF" w:rsidRDefault="00364F48" w:rsidP="00364F48">
      <w:pPr>
        <w:numPr>
          <w:ilvl w:val="12"/>
          <w:numId w:val="0"/>
        </w:numP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 xml:space="preserve">9. </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Zahtevek za revizijo v </w:t>
      </w:r>
      <w:proofErr w:type="spellStart"/>
      <w:r w:rsidRPr="008D4FFF">
        <w:rPr>
          <w:rFonts w:ascii="Times New Roman" w:eastAsia="Times New Roman" w:hAnsi="Times New Roman" w:cs="Times New Roman"/>
          <w:sz w:val="24"/>
          <w:szCs w:val="24"/>
          <w:lang w:eastAsia="sl-SI"/>
        </w:rPr>
        <w:t>predrevizijskem</w:t>
      </w:r>
      <w:proofErr w:type="spellEnd"/>
      <w:r w:rsidRPr="008D4FFF">
        <w:rPr>
          <w:rFonts w:ascii="Times New Roman" w:eastAsia="Times New Roman" w:hAnsi="Times New Roman" w:cs="Times New Roman"/>
          <w:sz w:val="24"/>
          <w:szCs w:val="24"/>
          <w:lang w:eastAsia="sl-SI"/>
        </w:rPr>
        <w:t xml:space="preserve">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w:t>
      </w:r>
      <w:proofErr w:type="spellStart"/>
      <w:r w:rsidRPr="008D4FFF">
        <w:rPr>
          <w:rFonts w:ascii="Times New Roman" w:eastAsia="Times New Roman" w:hAnsi="Times New Roman" w:cs="Times New Roman"/>
          <w:sz w:val="24"/>
          <w:szCs w:val="24"/>
          <w:lang w:eastAsia="sl-SI"/>
        </w:rPr>
        <w:t>predrevizijskem</w:t>
      </w:r>
      <w:proofErr w:type="spellEnd"/>
      <w:r w:rsidRPr="008D4FFF">
        <w:rPr>
          <w:rFonts w:ascii="Times New Roman" w:eastAsia="Times New Roman" w:hAnsi="Times New Roman" w:cs="Times New Roman"/>
          <w:sz w:val="24"/>
          <w:szCs w:val="24"/>
          <w:lang w:eastAsia="sl-SI"/>
        </w:rPr>
        <w:t xml:space="preserve"> postopku navaja kot kršitev naročnika v postopku oddaje javnega naročanja.</w:t>
      </w:r>
    </w:p>
    <w:p w:rsidR="00364F48" w:rsidRPr="008D4FFF" w:rsidRDefault="00364F48" w:rsidP="00364F48">
      <w:pPr>
        <w:widowControl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Vlagatelj mora ob vložitvi zahtevka za revizijo, ki se nanaša na vsebino objave ali razpisno dokumentacijo vplačati takso v znesku </w:t>
      </w:r>
      <w:r w:rsidRPr="00503DE8">
        <w:rPr>
          <w:rFonts w:ascii="Times New Roman" w:eastAsia="Times New Roman" w:hAnsi="Times New Roman" w:cs="Times New Roman"/>
          <w:sz w:val="24"/>
          <w:szCs w:val="24"/>
          <w:lang w:eastAsia="sl-SI"/>
        </w:rPr>
        <w:t xml:space="preserve">2.500,00 EUR </w:t>
      </w:r>
      <w:r w:rsidRPr="008D4FFF">
        <w:rPr>
          <w:rFonts w:ascii="Times New Roman" w:eastAsia="Times New Roman" w:hAnsi="Times New Roman" w:cs="Times New Roman"/>
          <w:sz w:val="24"/>
          <w:szCs w:val="24"/>
          <w:lang w:eastAsia="sl-SI"/>
        </w:rPr>
        <w:t xml:space="preserve">na TRR pri Ministrstvu za finance, št. SI56 0110 0100 0358 802 – izvrševanje proračuna RS, v skladu z 71. členom ZPVPJN, sklic </w:t>
      </w:r>
      <w:r w:rsidRPr="008D4FFF">
        <w:rPr>
          <w:rFonts w:ascii="Times New Roman" w:eastAsia="Times New Roman" w:hAnsi="Times New Roman" w:cs="Times New Roman"/>
          <w:sz w:val="24"/>
          <w:szCs w:val="24"/>
          <w:lang w:eastAsia="sl-SI"/>
        </w:rPr>
        <w:lastRenderedPageBreak/>
        <w:t>11 16110-7111290-_____________.</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Zoper vsebino objave ali razpisno dokumentacijo lahko ponudnik vloži zahtevek za revizijo v </w:t>
      </w:r>
      <w:proofErr w:type="spellStart"/>
      <w:r w:rsidRPr="008D4FFF">
        <w:rPr>
          <w:rFonts w:ascii="Times New Roman" w:eastAsia="Times New Roman" w:hAnsi="Times New Roman" w:cs="Times New Roman"/>
          <w:sz w:val="24"/>
          <w:szCs w:val="24"/>
          <w:lang w:eastAsia="sl-SI"/>
        </w:rPr>
        <w:t>predrevizijskem</w:t>
      </w:r>
      <w:proofErr w:type="spellEnd"/>
      <w:r w:rsidRPr="008D4FFF">
        <w:rPr>
          <w:rFonts w:ascii="Times New Roman" w:eastAsia="Times New Roman" w:hAnsi="Times New Roman" w:cs="Times New Roman"/>
          <w:sz w:val="24"/>
          <w:szCs w:val="24"/>
          <w:lang w:eastAsia="sl-SI"/>
        </w:rPr>
        <w:t xml:space="preserve">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8D4FFF">
        <w:rPr>
          <w:rFonts w:ascii="Times New Roman" w:eastAsia="Times New Roman" w:hAnsi="Times New Roman" w:cs="Times New Roman"/>
          <w:sz w:val="24"/>
          <w:szCs w:val="24"/>
          <w:lang w:eastAsia="sl-SI"/>
        </w:rPr>
        <w:t>predrevizijskem</w:t>
      </w:r>
      <w:proofErr w:type="spellEnd"/>
      <w:r w:rsidRPr="008D4FFF">
        <w:rPr>
          <w:rFonts w:ascii="Times New Roman" w:eastAsia="Times New Roman" w:hAnsi="Times New Roman" w:cs="Times New Roman"/>
          <w:sz w:val="24"/>
          <w:szCs w:val="24"/>
          <w:lang w:eastAsia="sl-SI"/>
        </w:rPr>
        <w:t xml:space="preserve"> postopku se vloži v dveh izvodih pri naročniku. S kopijo zahtevka za revizijo v </w:t>
      </w:r>
      <w:proofErr w:type="spellStart"/>
      <w:r w:rsidRPr="008D4FFF">
        <w:rPr>
          <w:rFonts w:ascii="Times New Roman" w:eastAsia="Times New Roman" w:hAnsi="Times New Roman" w:cs="Times New Roman"/>
          <w:sz w:val="24"/>
          <w:szCs w:val="24"/>
          <w:lang w:eastAsia="sl-SI"/>
        </w:rPr>
        <w:t>predrevizijskem</w:t>
      </w:r>
      <w:proofErr w:type="spellEnd"/>
      <w:r w:rsidRPr="008D4FFF">
        <w:rPr>
          <w:rFonts w:ascii="Times New Roman" w:eastAsia="Times New Roman" w:hAnsi="Times New Roman" w:cs="Times New Roman"/>
          <w:sz w:val="24"/>
          <w:szCs w:val="24"/>
          <w:lang w:eastAsia="sl-SI"/>
        </w:rPr>
        <w:t xml:space="preserve"> postopku vlagatelj obvesti tudi Ministrstvo za finance. Zahtevek za revizijo v </w:t>
      </w:r>
      <w:proofErr w:type="spellStart"/>
      <w:r w:rsidRPr="008D4FFF">
        <w:rPr>
          <w:rFonts w:ascii="Times New Roman" w:eastAsia="Times New Roman" w:hAnsi="Times New Roman" w:cs="Times New Roman"/>
          <w:sz w:val="24"/>
          <w:szCs w:val="24"/>
          <w:lang w:eastAsia="sl-SI"/>
        </w:rPr>
        <w:t>predrevizijskem</w:t>
      </w:r>
      <w:proofErr w:type="spellEnd"/>
      <w:r w:rsidRPr="008D4FFF">
        <w:rPr>
          <w:rFonts w:ascii="Times New Roman" w:eastAsia="Times New Roman" w:hAnsi="Times New Roman" w:cs="Times New Roman"/>
          <w:sz w:val="24"/>
          <w:szCs w:val="24"/>
          <w:lang w:eastAsia="sl-SI"/>
        </w:rPr>
        <w:t xml:space="preserve"> postopku se pošlje naročniku po pošti priporočeno s povratnico ali v elektronski obliki, če je overjen s kvalificiranim potrdilom.</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6. VZOREC POGODBE</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7. POPISI DEL</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br w:type="page"/>
      </w:r>
    </w:p>
    <w:p w:rsidR="00364F48" w:rsidRPr="008D4FFF" w:rsidRDefault="00364F48" w:rsidP="00364F48">
      <w:pP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lastRenderedPageBreak/>
        <w:t>DOKUMENTACIJA ZA PRIPRAVO PONUDBE</w:t>
      </w:r>
    </w:p>
    <w:p w:rsidR="00364F48" w:rsidRPr="008D4FFF" w:rsidRDefault="00364F48" w:rsidP="00364F48">
      <w:pPr>
        <w:spacing w:after="120"/>
        <w:jc w:val="center"/>
        <w:rPr>
          <w:rFonts w:ascii="Times New Roman" w:eastAsia="Calibri" w:hAnsi="Times New Roman" w:cs="Times New Roman"/>
          <w:b/>
          <w:sz w:val="24"/>
          <w:szCs w:val="24"/>
          <w:lang w:eastAsia="x-none"/>
        </w:rPr>
      </w:pPr>
    </w:p>
    <w:p w:rsidR="00364F48" w:rsidRPr="008D4FFF" w:rsidRDefault="00364F48" w:rsidP="00364F48">
      <w:pPr>
        <w:spacing w:after="0"/>
        <w:jc w:val="right"/>
        <w:rPr>
          <w:rFonts w:ascii="Times New Roman" w:eastAsia="Times New Roman" w:hAnsi="Times New Roman" w:cs="Times New Roman"/>
          <w:b/>
          <w:sz w:val="24"/>
          <w:szCs w:val="24"/>
          <w:bdr w:val="single" w:sz="4" w:space="0" w:color="000000" w:shadow="1"/>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t>OBR-1</w:t>
      </w:r>
    </w:p>
    <w:p w:rsidR="00364F48" w:rsidRPr="008D4FFF" w:rsidRDefault="00364F48" w:rsidP="00364F48">
      <w:pPr>
        <w:keepNext/>
        <w:spacing w:before="60" w:after="60"/>
        <w:jc w:val="center"/>
        <w:outlineLvl w:val="3"/>
        <w:rPr>
          <w:rFonts w:ascii="Times New Roman" w:eastAsia="Times New Roman" w:hAnsi="Times New Roman" w:cs="Times New Roman"/>
          <w:b/>
          <w:bCs/>
          <w:sz w:val="24"/>
          <w:szCs w:val="24"/>
          <w:lang w:eastAsia="x-none"/>
        </w:rPr>
      </w:pPr>
      <w:r w:rsidRPr="008D4FFF">
        <w:rPr>
          <w:rFonts w:ascii="Times New Roman" w:eastAsia="Times New Roman" w:hAnsi="Times New Roman" w:cs="Times New Roman"/>
          <w:b/>
          <w:bCs/>
          <w:sz w:val="24"/>
          <w:szCs w:val="24"/>
          <w:lang w:eastAsia="x-none"/>
        </w:rPr>
        <w:t>P O N U D B A, št. _____________</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_____________________________________________________________________________________________</w:t>
      </w:r>
    </w:p>
    <w:p w:rsidR="00364F48" w:rsidRPr="008D4FFF" w:rsidRDefault="00364F48" w:rsidP="00364F48">
      <w:pPr>
        <w:spacing w:before="60" w:after="60"/>
        <w:rPr>
          <w:rFonts w:ascii="Times New Roman" w:eastAsia="Times New Roman" w:hAnsi="Times New Roman" w:cs="Times New Roman"/>
          <w:sz w:val="24"/>
          <w:szCs w:val="24"/>
        </w:rPr>
      </w:pPr>
      <w:r w:rsidRPr="008D4FFF">
        <w:rPr>
          <w:rFonts w:ascii="Times New Roman" w:eastAsia="Times New Roman" w:hAnsi="Times New Roman" w:cs="Times New Roman"/>
          <w:sz w:val="24"/>
          <w:szCs w:val="24"/>
          <w:lang w:eastAsia="sl-SI"/>
        </w:rPr>
        <w:t>Naročnik: OBČINA LENART, Trg Osvoboditve 7, 2230 Lenart v Slov. goricah</w:t>
      </w:r>
    </w:p>
    <w:p w:rsidR="003C0062" w:rsidRPr="008D4FFF" w:rsidRDefault="00364F48" w:rsidP="003C0062">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rPr>
        <w:t xml:space="preserve">Predmet naročila: </w:t>
      </w:r>
      <w:r w:rsidR="003C0062" w:rsidRPr="008D4FFF">
        <w:rPr>
          <w:rFonts w:ascii="Times New Roman" w:eastAsia="Times New Roman" w:hAnsi="Times New Roman" w:cs="Times New Roman"/>
          <w:b/>
          <w:sz w:val="24"/>
          <w:szCs w:val="24"/>
          <w:lang w:eastAsia="sl-SI"/>
        </w:rPr>
        <w:t xml:space="preserve">Projekt: </w:t>
      </w:r>
      <w:r w:rsidR="007828CE" w:rsidRPr="008D4FFF">
        <w:rPr>
          <w:rFonts w:ascii="Times New Roman" w:eastAsia="Times New Roman" w:hAnsi="Times New Roman" w:cs="Times New Roman"/>
          <w:b/>
          <w:sz w:val="24"/>
          <w:szCs w:val="24"/>
          <w:lang w:eastAsia="sl-SI"/>
        </w:rPr>
        <w:t>Nadzidava vmesnega trakta Zdravstvenega doma Lenart</w:t>
      </w:r>
      <w:r w:rsidR="00E26196">
        <w:rPr>
          <w:rFonts w:ascii="Times New Roman" w:eastAsia="Times New Roman" w:hAnsi="Times New Roman" w:cs="Times New Roman"/>
          <w:b/>
          <w:sz w:val="24"/>
          <w:szCs w:val="24"/>
          <w:lang w:eastAsia="sl-SI"/>
        </w:rPr>
        <w:t xml:space="preserve"> – PRVA FAZA</w:t>
      </w: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Na podlagi obvestila o javnem naročilu objavljenega na Portalu javnih naročil, </w:t>
      </w:r>
      <w:r w:rsidRPr="008D4FFF">
        <w:rPr>
          <w:rFonts w:ascii="Times New Roman" w:eastAsia="Times New Roman" w:hAnsi="Times New Roman" w:cs="Times New Roman"/>
          <w:i/>
          <w:iCs/>
          <w:sz w:val="24"/>
          <w:szCs w:val="24"/>
          <w:lang w:eastAsia="sl-SI"/>
        </w:rPr>
        <w:t xml:space="preserve">»___________________________________________________________« </w:t>
      </w:r>
      <w:r w:rsidRPr="008D4FFF">
        <w:rPr>
          <w:rFonts w:ascii="Times New Roman" w:eastAsia="Times New Roman" w:hAnsi="Times New Roman" w:cs="Times New Roman"/>
          <w:sz w:val="24"/>
          <w:szCs w:val="24"/>
          <w:lang w:eastAsia="sl-SI"/>
        </w:rPr>
        <w:t>z dne _________, pod št. objave _____________________________ se prijavljamo na vaše obvestilo in prilagamo našo ponudbeno dokumentacijo v skladu z navodili za izdelavo ponudbe.</w:t>
      </w:r>
    </w:p>
    <w:p w:rsidR="00364F48" w:rsidRPr="008D4FFF" w:rsidRDefault="00364F48" w:rsidP="00364F48">
      <w:pPr>
        <w:numPr>
          <w:ilvl w:val="0"/>
          <w:numId w:val="16"/>
        </w:numPr>
        <w:overflowPunct w:val="0"/>
        <w:autoSpaceDE w:val="0"/>
        <w:autoSpaceDN w:val="0"/>
        <w:adjustRightInd w:val="0"/>
        <w:spacing w:after="0"/>
        <w:textAlignment w:val="baseline"/>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Samostojno</w:t>
      </w:r>
    </w:p>
    <w:p w:rsidR="00364F48" w:rsidRPr="008D4FFF" w:rsidRDefault="00364F48" w:rsidP="00364F48">
      <w:pPr>
        <w:numPr>
          <w:ilvl w:val="0"/>
          <w:numId w:val="16"/>
        </w:numPr>
        <w:overflowPunct w:val="0"/>
        <w:autoSpaceDE w:val="0"/>
        <w:autoSpaceDN w:val="0"/>
        <w:adjustRightInd w:val="0"/>
        <w:spacing w:after="0"/>
        <w:textAlignment w:val="baseline"/>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Skupno ponudbo</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(Ustrezno obkrožite)</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lang w:eastAsia="sl-SI"/>
        </w:rPr>
        <w:t>1.</w:t>
      </w:r>
      <w:r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b/>
          <w:sz w:val="24"/>
          <w:szCs w:val="24"/>
          <w:lang w:eastAsia="sl-SI"/>
        </w:rPr>
        <w:t>Ponudbena cena</w:t>
      </w:r>
    </w:p>
    <w:tbl>
      <w:tblPr>
        <w:tblStyle w:val="Tabelamrea1"/>
        <w:tblW w:w="0" w:type="auto"/>
        <w:tblLook w:val="04A0" w:firstRow="1" w:lastRow="0" w:firstColumn="1" w:lastColumn="0" w:noHBand="0" w:noVBand="1"/>
      </w:tblPr>
      <w:tblGrid>
        <w:gridCol w:w="2235"/>
        <w:gridCol w:w="1275"/>
        <w:gridCol w:w="1558"/>
        <w:gridCol w:w="2978"/>
      </w:tblGrid>
      <w:tr w:rsidR="008D4FFF" w:rsidRPr="008D4FFF" w:rsidTr="00364F48">
        <w:tc>
          <w:tcPr>
            <w:tcW w:w="2235" w:type="dxa"/>
          </w:tcPr>
          <w:tbl>
            <w:tblPr>
              <w:tblW w:w="0" w:type="auto"/>
              <w:tblBorders>
                <w:top w:val="nil"/>
                <w:left w:val="nil"/>
                <w:bottom w:val="nil"/>
                <w:right w:val="nil"/>
              </w:tblBorders>
              <w:tblLook w:val="0000" w:firstRow="0" w:lastRow="0" w:firstColumn="0" w:lastColumn="0" w:noHBand="0" w:noVBand="0"/>
            </w:tblPr>
            <w:tblGrid>
              <w:gridCol w:w="2019"/>
            </w:tblGrid>
            <w:tr w:rsidR="008D4FFF" w:rsidRPr="008D4FFF" w:rsidTr="00364F48">
              <w:trPr>
                <w:trHeight w:val="201"/>
              </w:trPr>
              <w:tc>
                <w:tcPr>
                  <w:tcW w:w="0" w:type="auto"/>
                </w:tcPr>
                <w:p w:rsidR="00364F48" w:rsidRPr="008D4FFF" w:rsidRDefault="00364F48" w:rsidP="00364F48">
                  <w:pPr>
                    <w:autoSpaceDE w:val="0"/>
                    <w:autoSpaceDN w:val="0"/>
                    <w:adjustRightInd w:val="0"/>
                    <w:spacing w:after="0"/>
                    <w:rPr>
                      <w:rFonts w:ascii="Times New Roman" w:eastAsia="MS Mincho" w:hAnsi="Times New Roman" w:cs="Times New Roman"/>
                      <w:sz w:val="24"/>
                      <w:szCs w:val="24"/>
                    </w:rPr>
                  </w:pPr>
                  <w:r w:rsidRPr="008D4FFF">
                    <w:rPr>
                      <w:rFonts w:ascii="Times New Roman" w:eastAsia="MS Mincho" w:hAnsi="Times New Roman" w:cs="Times New Roman"/>
                      <w:b/>
                      <w:bCs/>
                      <w:sz w:val="24"/>
                      <w:szCs w:val="24"/>
                    </w:rPr>
                    <w:t xml:space="preserve">Ponudbena cena </w:t>
                  </w:r>
                </w:p>
                <w:p w:rsidR="00364F48" w:rsidRPr="008D4FFF" w:rsidRDefault="00364F48" w:rsidP="00364F48">
                  <w:pPr>
                    <w:autoSpaceDE w:val="0"/>
                    <w:autoSpaceDN w:val="0"/>
                    <w:adjustRightInd w:val="0"/>
                    <w:spacing w:after="0"/>
                    <w:rPr>
                      <w:rFonts w:ascii="Times New Roman" w:eastAsia="MS Mincho" w:hAnsi="Times New Roman" w:cs="Times New Roman"/>
                      <w:sz w:val="24"/>
                      <w:szCs w:val="24"/>
                    </w:rPr>
                  </w:pPr>
                  <w:r w:rsidRPr="008D4FFF">
                    <w:rPr>
                      <w:rFonts w:ascii="Times New Roman" w:eastAsia="MS Mincho" w:hAnsi="Times New Roman" w:cs="Times New Roman"/>
                      <w:b/>
                      <w:bCs/>
                      <w:sz w:val="24"/>
                      <w:szCs w:val="24"/>
                    </w:rPr>
                    <w:t>(brez DDV)</w:t>
                  </w:r>
                  <w:r w:rsidR="00E26196">
                    <w:rPr>
                      <w:rFonts w:ascii="Times New Roman" w:eastAsia="MS Mincho" w:hAnsi="Times New Roman" w:cs="Times New Roman"/>
                      <w:b/>
                      <w:bCs/>
                      <w:sz w:val="24"/>
                      <w:szCs w:val="24"/>
                    </w:rPr>
                    <w:t>v</w:t>
                  </w:r>
                  <w:r w:rsidRPr="008D4FFF">
                    <w:rPr>
                      <w:rFonts w:ascii="Times New Roman" w:eastAsia="MS Mincho" w:hAnsi="Times New Roman" w:cs="Times New Roman"/>
                      <w:b/>
                      <w:bCs/>
                      <w:sz w:val="24"/>
                      <w:szCs w:val="24"/>
                    </w:rPr>
                    <w:t xml:space="preserve"> </w:t>
                  </w:r>
                  <w:r w:rsidRPr="00E26196">
                    <w:rPr>
                      <w:rFonts w:ascii="Times New Roman" w:eastAsia="MS Mincho" w:hAnsi="Times New Roman" w:cs="Times New Roman"/>
                      <w:b/>
                      <w:sz w:val="24"/>
                      <w:szCs w:val="24"/>
                    </w:rPr>
                    <w:t xml:space="preserve">EUR </w:t>
                  </w:r>
                </w:p>
              </w:tc>
            </w:tr>
          </w:tbl>
          <w:p w:rsidR="00364F48" w:rsidRPr="008D4FFF" w:rsidRDefault="00364F48" w:rsidP="00364F48">
            <w:pPr>
              <w:rPr>
                <w:rFonts w:ascii="Times New Roman" w:eastAsia="Times New Roman" w:hAnsi="Times New Roman" w:cs="Times New Roman"/>
                <w:lang w:eastAsia="sl-SI"/>
              </w:rPr>
            </w:pPr>
          </w:p>
        </w:tc>
        <w:tc>
          <w:tcPr>
            <w:tcW w:w="1275" w:type="dxa"/>
          </w:tcPr>
          <w:tbl>
            <w:tblPr>
              <w:tblW w:w="0" w:type="auto"/>
              <w:tblBorders>
                <w:top w:val="nil"/>
                <w:left w:val="nil"/>
                <w:bottom w:val="nil"/>
                <w:right w:val="nil"/>
              </w:tblBorders>
              <w:tblLook w:val="0000" w:firstRow="0" w:lastRow="0" w:firstColumn="0" w:lastColumn="0" w:noHBand="0" w:noVBand="0"/>
            </w:tblPr>
            <w:tblGrid>
              <w:gridCol w:w="1059"/>
            </w:tblGrid>
            <w:tr w:rsidR="008D4FFF" w:rsidRPr="008D4FFF" w:rsidTr="00364F48">
              <w:trPr>
                <w:trHeight w:val="204"/>
              </w:trPr>
              <w:tc>
                <w:tcPr>
                  <w:tcW w:w="0" w:type="auto"/>
                </w:tcPr>
                <w:p w:rsidR="00364F48" w:rsidRPr="008D4FFF" w:rsidRDefault="00364F48" w:rsidP="00364F48">
                  <w:pPr>
                    <w:autoSpaceDE w:val="0"/>
                    <w:autoSpaceDN w:val="0"/>
                    <w:adjustRightInd w:val="0"/>
                    <w:spacing w:after="0"/>
                    <w:rPr>
                      <w:rFonts w:ascii="Times New Roman" w:eastAsia="MS Mincho" w:hAnsi="Times New Roman" w:cs="Times New Roman"/>
                      <w:sz w:val="24"/>
                      <w:szCs w:val="24"/>
                    </w:rPr>
                  </w:pPr>
                  <w:r w:rsidRPr="008D4FFF">
                    <w:rPr>
                      <w:rFonts w:ascii="Times New Roman" w:eastAsia="MS Mincho" w:hAnsi="Times New Roman" w:cs="Times New Roman"/>
                      <w:b/>
                      <w:bCs/>
                      <w:sz w:val="24"/>
                      <w:szCs w:val="24"/>
                    </w:rPr>
                    <w:t xml:space="preserve">DDV (22%) v EUR </w:t>
                  </w:r>
                </w:p>
              </w:tc>
            </w:tr>
          </w:tbl>
          <w:p w:rsidR="00364F48" w:rsidRPr="008D4FFF" w:rsidRDefault="00364F48" w:rsidP="00364F48">
            <w:pPr>
              <w:rPr>
                <w:rFonts w:ascii="Times New Roman" w:eastAsia="Times New Roman" w:hAnsi="Times New Roman" w:cs="Times New Roman"/>
                <w:lang w:eastAsia="sl-SI"/>
              </w:rPr>
            </w:pPr>
          </w:p>
        </w:tc>
        <w:tc>
          <w:tcPr>
            <w:tcW w:w="1558" w:type="dxa"/>
          </w:tcPr>
          <w:p w:rsidR="00364F48" w:rsidRPr="008D4FFF" w:rsidRDefault="00364F48" w:rsidP="00364F48">
            <w:pPr>
              <w:autoSpaceDE w:val="0"/>
              <w:autoSpaceDN w:val="0"/>
              <w:adjustRightInd w:val="0"/>
              <w:rPr>
                <w:rFonts w:ascii="Times New Roman" w:eastAsia="Times New Roman" w:hAnsi="Times New Roman" w:cs="Times New Roman"/>
                <w:lang w:eastAsia="sl-SI"/>
              </w:rPr>
            </w:pPr>
            <w:proofErr w:type="spellStart"/>
            <w:r w:rsidRPr="008D4FFF">
              <w:rPr>
                <w:rFonts w:ascii="Times New Roman" w:eastAsia="Times New Roman" w:hAnsi="Times New Roman" w:cs="Times New Roman"/>
                <w:b/>
                <w:bCs/>
                <w:lang w:eastAsia="sl-SI"/>
              </w:rPr>
              <w:t>Popust</w:t>
            </w:r>
            <w:proofErr w:type="spellEnd"/>
            <w:r w:rsidRPr="008D4FFF">
              <w:rPr>
                <w:rFonts w:ascii="Times New Roman" w:eastAsia="Times New Roman" w:hAnsi="Times New Roman" w:cs="Times New Roman"/>
                <w:b/>
                <w:bCs/>
                <w:lang w:eastAsia="sl-SI"/>
              </w:rPr>
              <w:t xml:space="preserve"> v % </w:t>
            </w:r>
          </w:p>
          <w:p w:rsidR="00364F48" w:rsidRPr="008D4FFF" w:rsidRDefault="00364F48" w:rsidP="00364F48">
            <w:pPr>
              <w:rPr>
                <w:rFonts w:ascii="Times New Roman" w:eastAsia="Times New Roman" w:hAnsi="Times New Roman" w:cs="Times New Roman"/>
                <w:lang w:eastAsia="sl-SI"/>
              </w:rPr>
            </w:pPr>
          </w:p>
        </w:tc>
        <w:tc>
          <w:tcPr>
            <w:tcW w:w="2978" w:type="dxa"/>
          </w:tcPr>
          <w:p w:rsidR="00364F48" w:rsidRPr="008D4FFF" w:rsidRDefault="00364F48" w:rsidP="00364F48">
            <w:pPr>
              <w:autoSpaceDE w:val="0"/>
              <w:autoSpaceDN w:val="0"/>
              <w:adjustRightInd w:val="0"/>
              <w:rPr>
                <w:rFonts w:ascii="Times New Roman" w:eastAsia="Times New Roman" w:hAnsi="Times New Roman" w:cs="Times New Roman"/>
                <w:lang w:eastAsia="sl-SI"/>
              </w:rPr>
            </w:pPr>
            <w:proofErr w:type="spellStart"/>
            <w:r w:rsidRPr="008D4FFF">
              <w:rPr>
                <w:rFonts w:ascii="Times New Roman" w:eastAsia="Times New Roman" w:hAnsi="Times New Roman" w:cs="Times New Roman"/>
                <w:b/>
                <w:bCs/>
                <w:lang w:eastAsia="sl-SI"/>
              </w:rPr>
              <w:t>Ponudbena</w:t>
            </w:r>
            <w:proofErr w:type="spellEnd"/>
            <w:r w:rsidRPr="008D4FFF">
              <w:rPr>
                <w:rFonts w:ascii="Times New Roman" w:eastAsia="Times New Roman" w:hAnsi="Times New Roman" w:cs="Times New Roman"/>
                <w:b/>
                <w:bCs/>
                <w:lang w:eastAsia="sl-SI"/>
              </w:rPr>
              <w:t xml:space="preserve"> </w:t>
            </w:r>
            <w:proofErr w:type="spellStart"/>
            <w:r w:rsidRPr="008D4FFF">
              <w:rPr>
                <w:rFonts w:ascii="Times New Roman" w:eastAsia="Times New Roman" w:hAnsi="Times New Roman" w:cs="Times New Roman"/>
                <w:b/>
                <w:bCs/>
                <w:lang w:eastAsia="sl-SI"/>
              </w:rPr>
              <w:t>cena</w:t>
            </w:r>
            <w:proofErr w:type="spellEnd"/>
            <w:r w:rsidRPr="008D4FFF">
              <w:rPr>
                <w:rFonts w:ascii="Times New Roman" w:eastAsia="Times New Roman" w:hAnsi="Times New Roman" w:cs="Times New Roman"/>
                <w:b/>
                <w:bCs/>
                <w:lang w:eastAsia="sl-SI"/>
              </w:rPr>
              <w:t xml:space="preserve"> z DDV v EUR </w:t>
            </w:r>
          </w:p>
          <w:p w:rsidR="00364F48" w:rsidRPr="008D4FFF" w:rsidRDefault="00364F48" w:rsidP="00364F48">
            <w:pPr>
              <w:rPr>
                <w:rFonts w:ascii="Times New Roman" w:eastAsia="Times New Roman" w:hAnsi="Times New Roman" w:cs="Times New Roman"/>
                <w:lang w:eastAsia="sl-SI"/>
              </w:rPr>
            </w:pPr>
          </w:p>
        </w:tc>
      </w:tr>
      <w:tr w:rsidR="008D4FFF" w:rsidRPr="008D4FFF" w:rsidTr="00364F48">
        <w:tc>
          <w:tcPr>
            <w:tcW w:w="2235" w:type="dxa"/>
          </w:tcPr>
          <w:p w:rsidR="00364F48" w:rsidRDefault="00364F48" w:rsidP="00364F48">
            <w:pPr>
              <w:rPr>
                <w:rFonts w:ascii="Times New Roman" w:eastAsia="Times New Roman" w:hAnsi="Times New Roman" w:cs="Times New Roman"/>
                <w:lang w:eastAsia="sl-SI"/>
              </w:rPr>
            </w:pPr>
          </w:p>
          <w:p w:rsidR="00E26196" w:rsidRPr="008D4FFF" w:rsidRDefault="00E26196" w:rsidP="00364F48">
            <w:pPr>
              <w:rPr>
                <w:rFonts w:ascii="Times New Roman" w:eastAsia="Times New Roman" w:hAnsi="Times New Roman" w:cs="Times New Roman"/>
                <w:lang w:eastAsia="sl-SI"/>
              </w:rPr>
            </w:pPr>
          </w:p>
        </w:tc>
        <w:tc>
          <w:tcPr>
            <w:tcW w:w="1275" w:type="dxa"/>
          </w:tcPr>
          <w:p w:rsidR="00364F48" w:rsidRPr="008D4FFF" w:rsidRDefault="00364F48" w:rsidP="00364F48">
            <w:pPr>
              <w:rPr>
                <w:rFonts w:ascii="Times New Roman" w:eastAsia="Times New Roman" w:hAnsi="Times New Roman" w:cs="Times New Roman"/>
                <w:lang w:eastAsia="sl-SI"/>
              </w:rPr>
            </w:pPr>
          </w:p>
        </w:tc>
        <w:tc>
          <w:tcPr>
            <w:tcW w:w="1558" w:type="dxa"/>
          </w:tcPr>
          <w:p w:rsidR="00364F48" w:rsidRPr="008D4FFF" w:rsidRDefault="00364F48" w:rsidP="00364F48">
            <w:pPr>
              <w:rPr>
                <w:rFonts w:ascii="Times New Roman" w:eastAsia="Times New Roman" w:hAnsi="Times New Roman" w:cs="Times New Roman"/>
                <w:lang w:eastAsia="sl-SI"/>
              </w:rPr>
            </w:pPr>
          </w:p>
        </w:tc>
        <w:tc>
          <w:tcPr>
            <w:tcW w:w="2978" w:type="dxa"/>
          </w:tcPr>
          <w:p w:rsidR="00364F48" w:rsidRPr="008D4FFF" w:rsidRDefault="00364F48" w:rsidP="00364F48">
            <w:pPr>
              <w:rPr>
                <w:rFonts w:ascii="Times New Roman" w:eastAsia="Times New Roman" w:hAnsi="Times New Roman" w:cs="Times New Roman"/>
                <w:lang w:eastAsia="sl-SI"/>
              </w:rPr>
            </w:pPr>
          </w:p>
        </w:tc>
      </w:tr>
    </w:tbl>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Ponudnik sešteje vse vrednost iz popisov predmetnega javnega naročila in seštevek le teh vpiše v ta obrazec, vrednost iz tega obrazca se prebere v postopku odpiranja ponudb tega javnega naročila.</w:t>
      </w:r>
    </w:p>
    <w:p w:rsidR="00364F48" w:rsidRPr="008D4FFF" w:rsidRDefault="00364F48" w:rsidP="00364F48">
      <w:pPr>
        <w:spacing w:after="0"/>
        <w:rPr>
          <w:rFonts w:ascii="Times New Roman" w:eastAsia="Times New Roman" w:hAnsi="Times New Roman" w:cs="Times New Roman"/>
          <w:b/>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Ponudbena cena vključuje vse stroške in dajatve v zvezi z izvedbo naročila in je oblikovana skladno z vsemi zahtevami iz razpisne dokumentacije, vzorcu pogodbe, dodatnimi pogoji in informacijami podanimi v postopku javnega naročila pri čemer so vse te zahteve, pogoji in dodatne informacije </w:t>
      </w:r>
      <w:proofErr w:type="spellStart"/>
      <w:r w:rsidRPr="008D4FFF">
        <w:rPr>
          <w:rFonts w:ascii="Times New Roman" w:eastAsia="Times New Roman" w:hAnsi="Times New Roman" w:cs="Times New Roman"/>
          <w:sz w:val="24"/>
          <w:szCs w:val="24"/>
          <w:lang w:eastAsia="sl-SI"/>
        </w:rPr>
        <w:t>vkalkulirane</w:t>
      </w:r>
      <w:proofErr w:type="spellEnd"/>
      <w:r w:rsidRPr="008D4FFF">
        <w:rPr>
          <w:rFonts w:ascii="Times New Roman" w:eastAsia="Times New Roman" w:hAnsi="Times New Roman" w:cs="Times New Roman"/>
          <w:sz w:val="24"/>
          <w:szCs w:val="24"/>
          <w:lang w:eastAsia="sl-SI"/>
        </w:rPr>
        <w:t xml:space="preserve"> v obstoječe določene enote mere v predračunu.</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503DE8" w:rsidRDefault="00364F48" w:rsidP="00364F48">
      <w:pPr>
        <w:spacing w:after="0"/>
        <w:rPr>
          <w:rFonts w:ascii="Times New Roman" w:eastAsia="Times New Roman" w:hAnsi="Times New Roman" w:cs="Times New Roman"/>
          <w:sz w:val="24"/>
          <w:szCs w:val="24"/>
          <w:lang w:eastAsia="sl-SI"/>
        </w:rPr>
      </w:pPr>
      <w:r w:rsidRPr="00503DE8">
        <w:rPr>
          <w:rFonts w:ascii="Times New Roman" w:eastAsia="Times New Roman" w:hAnsi="Times New Roman" w:cs="Times New Roman"/>
          <w:sz w:val="24"/>
          <w:szCs w:val="24"/>
          <w:lang w:eastAsia="sl-SI"/>
        </w:rPr>
        <w:t xml:space="preserve">Ponudba velja </w:t>
      </w:r>
      <w:r w:rsidR="005C3F99" w:rsidRPr="00503DE8">
        <w:rPr>
          <w:rFonts w:ascii="Times New Roman" w:eastAsia="Times New Roman" w:hAnsi="Times New Roman" w:cs="Times New Roman"/>
          <w:sz w:val="24"/>
          <w:szCs w:val="24"/>
          <w:lang w:eastAsia="sl-SI"/>
        </w:rPr>
        <w:t xml:space="preserve">do </w:t>
      </w:r>
      <w:r w:rsidR="00E26196" w:rsidRPr="00503DE8">
        <w:rPr>
          <w:rFonts w:ascii="Times New Roman" w:eastAsia="Times New Roman" w:hAnsi="Times New Roman" w:cs="Times New Roman"/>
          <w:sz w:val="24"/>
          <w:szCs w:val="24"/>
          <w:lang w:eastAsia="sl-SI"/>
        </w:rPr>
        <w:t>31.1.2019</w:t>
      </w:r>
      <w:r w:rsidR="005C3F99" w:rsidRPr="00503DE8">
        <w:rPr>
          <w:rFonts w:ascii="Times New Roman" w:eastAsia="Times New Roman" w:hAnsi="Times New Roman" w:cs="Times New Roman"/>
          <w:sz w:val="24"/>
          <w:szCs w:val="24"/>
          <w:lang w:eastAsia="sl-SI"/>
        </w:rPr>
        <w:t>.</w:t>
      </w:r>
    </w:p>
    <w:p w:rsidR="00364F48" w:rsidRPr="00503DE8"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lastRenderedPageBreak/>
        <w:t>V celoti se strinjamo in sprejemamo in smo seznanjeni z vsemi razpisnimi pogoji naročnika  za izvedbo javnega naročila.</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503DE8" w:rsidRDefault="002F2F62"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Rok</w:t>
      </w:r>
      <w:r w:rsidR="007828CE" w:rsidRPr="008D4FFF">
        <w:rPr>
          <w:rFonts w:ascii="Times New Roman" w:eastAsia="Times New Roman" w:hAnsi="Times New Roman" w:cs="Times New Roman"/>
          <w:sz w:val="24"/>
          <w:szCs w:val="24"/>
          <w:lang w:eastAsia="sl-SI"/>
        </w:rPr>
        <w:t xml:space="preserve"> dokončanja celovite</w:t>
      </w:r>
      <w:r w:rsidRPr="008D4FFF">
        <w:rPr>
          <w:rFonts w:ascii="Times New Roman" w:eastAsia="Times New Roman" w:hAnsi="Times New Roman" w:cs="Times New Roman"/>
          <w:sz w:val="24"/>
          <w:szCs w:val="24"/>
          <w:lang w:eastAsia="sl-SI"/>
        </w:rPr>
        <w:t xml:space="preserve"> izvedbe </w:t>
      </w:r>
      <w:r w:rsidR="00636E7A" w:rsidRPr="00503DE8">
        <w:rPr>
          <w:rFonts w:ascii="Times New Roman" w:eastAsia="Times New Roman" w:hAnsi="Times New Roman" w:cs="Times New Roman"/>
          <w:b/>
          <w:sz w:val="24"/>
          <w:szCs w:val="24"/>
          <w:lang w:eastAsia="sl-SI"/>
        </w:rPr>
        <w:t>PRVE FAZE</w:t>
      </w:r>
      <w:r w:rsidRPr="00503DE8">
        <w:rPr>
          <w:rFonts w:ascii="Times New Roman" w:eastAsia="Times New Roman" w:hAnsi="Times New Roman" w:cs="Times New Roman"/>
          <w:b/>
          <w:sz w:val="24"/>
          <w:szCs w:val="24"/>
          <w:lang w:eastAsia="sl-SI"/>
        </w:rPr>
        <w:t xml:space="preserve"> del</w:t>
      </w:r>
      <w:r w:rsidR="003F7B43" w:rsidRPr="00503DE8">
        <w:rPr>
          <w:rFonts w:ascii="Times New Roman" w:eastAsia="Times New Roman" w:hAnsi="Times New Roman" w:cs="Times New Roman"/>
          <w:b/>
          <w:sz w:val="24"/>
          <w:szCs w:val="24"/>
          <w:lang w:eastAsia="sl-SI"/>
        </w:rPr>
        <w:t xml:space="preserve"> je</w:t>
      </w:r>
      <w:r w:rsidRPr="00503DE8">
        <w:rPr>
          <w:rFonts w:ascii="Times New Roman" w:eastAsia="Times New Roman" w:hAnsi="Times New Roman" w:cs="Times New Roman"/>
          <w:b/>
          <w:sz w:val="24"/>
          <w:szCs w:val="24"/>
          <w:lang w:eastAsia="sl-SI"/>
        </w:rPr>
        <w:t xml:space="preserve"> </w:t>
      </w:r>
      <w:r w:rsidR="003F7B43" w:rsidRPr="00503DE8">
        <w:rPr>
          <w:rFonts w:ascii="Times New Roman" w:eastAsia="Times New Roman" w:hAnsi="Times New Roman" w:cs="Times New Roman"/>
          <w:b/>
          <w:sz w:val="24"/>
          <w:szCs w:val="24"/>
          <w:lang w:eastAsia="sl-SI"/>
        </w:rPr>
        <w:t>24.12.2018.</w:t>
      </w:r>
    </w:p>
    <w:p w:rsidR="00364F48" w:rsidRPr="008D4FFF" w:rsidRDefault="00364F48" w:rsidP="00364F48">
      <w:p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2. Podatki o gospodarskem subjektu:</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keepNext/>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keepNext/>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8D4FFF"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8D4FFF" w:rsidTr="00364F48">
        <w:trPr>
          <w:trHeight w:val="411"/>
        </w:trPr>
        <w:tc>
          <w:tcPr>
            <w:tcW w:w="9072"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bl>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lang w:eastAsia="sl-SI"/>
        </w:rPr>
        <w:t>3. Skupna ponudba</w:t>
      </w:r>
      <w:r w:rsidRPr="008D4FFF">
        <w:rPr>
          <w:rFonts w:ascii="Times New Roman" w:eastAsia="Times New Roman" w:hAnsi="Times New Roman" w:cs="Times New Roman"/>
          <w:sz w:val="24"/>
          <w:szCs w:val="24"/>
          <w:lang w:eastAsia="sl-SI"/>
        </w:rPr>
        <w:t xml:space="preserve"> (ponudniki izpolnijo, če so predložili skupno ponudbo)</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712"/>
      </w:tblGrid>
      <w:tr w:rsidR="008D4FFF" w:rsidRPr="008D4FFF" w:rsidTr="00364F48">
        <w:tc>
          <w:tcPr>
            <w:tcW w:w="46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Št.</w:t>
            </w:r>
          </w:p>
        </w:tc>
        <w:tc>
          <w:tcPr>
            <w:tcW w:w="881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Firma partnerja v skupni ponudbi</w:t>
            </w:r>
          </w:p>
        </w:tc>
      </w:tr>
      <w:tr w:rsidR="008D4FFF" w:rsidRPr="008D4FFF" w:rsidTr="00364F48">
        <w:tc>
          <w:tcPr>
            <w:tcW w:w="46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w:t>
            </w:r>
          </w:p>
        </w:tc>
        <w:tc>
          <w:tcPr>
            <w:tcW w:w="881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p>
        </w:tc>
      </w:tr>
      <w:tr w:rsidR="008D4FFF" w:rsidRPr="008D4FFF" w:rsidTr="00364F48">
        <w:tc>
          <w:tcPr>
            <w:tcW w:w="46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w:t>
            </w:r>
          </w:p>
        </w:tc>
        <w:tc>
          <w:tcPr>
            <w:tcW w:w="881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p>
        </w:tc>
      </w:tr>
      <w:tr w:rsidR="008D4FFF" w:rsidRPr="008D4FFF" w:rsidTr="00364F48">
        <w:tc>
          <w:tcPr>
            <w:tcW w:w="46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3</w:t>
            </w:r>
          </w:p>
        </w:tc>
        <w:tc>
          <w:tcPr>
            <w:tcW w:w="8818"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p>
        </w:tc>
      </w:tr>
    </w:tbl>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lastRenderedPageBreak/>
        <w:t xml:space="preserve">Podatki o partnerju v skupni ponudbi (ponudnik kopira podatke o gospodarskem subjektu pod točko 2 in izpolni v celoti za vsakega od partnerjev v skupni ponudbi). </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4. Nastopanje s podizvajalci</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nastopa s podizvajalci (ustrezno obkrožite)</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NE</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ki nastopa s podizvajalci, mora za vsakega od podizvajalcev predložiti obrazca:</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Podizvajalci v ponudbi</w:t>
      </w:r>
    </w:p>
    <w:p w:rsidR="00364F48" w:rsidRPr="008D4FFF"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Podatki o podizvajalcih in soglasje za neposredna plačila (če podizvajalec zahteva neposredno plačilo).</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Ponudniku, ki nastopa brez podizvajalcev, ne predloži teh dveh obrazcev.</w:t>
      </w:r>
    </w:p>
    <w:p w:rsidR="00364F48" w:rsidRPr="008D4FFF" w:rsidRDefault="00364F48" w:rsidP="00364F48">
      <w:pPr>
        <w:tabs>
          <w:tab w:val="left" w:pos="1134"/>
        </w:tabs>
        <w:spacing w:after="0"/>
        <w:rPr>
          <w:rFonts w:ascii="Times New Roman" w:eastAsia="Times New Roman" w:hAnsi="Times New Roman" w:cs="Times New Roman"/>
          <w:sz w:val="24"/>
          <w:szCs w:val="24"/>
          <w:lang w:eastAsia="sl-SI"/>
        </w:rPr>
      </w:pPr>
    </w:p>
    <w:p w:rsidR="00364F48" w:rsidRPr="008D4FFF" w:rsidRDefault="00364F48" w:rsidP="00364F48">
      <w:pPr>
        <w:tabs>
          <w:tab w:val="left" w:pos="576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 ____________________</w:t>
      </w:r>
      <w:r w:rsidRPr="008D4FFF">
        <w:rPr>
          <w:rFonts w:ascii="Times New Roman" w:eastAsia="Times New Roman" w:hAnsi="Times New Roman" w:cs="Times New Roman"/>
          <w:sz w:val="24"/>
          <w:szCs w:val="24"/>
          <w:lang w:eastAsia="sl-SI"/>
        </w:rPr>
        <w:tab/>
        <w:t xml:space="preserve">Žig in podpis ponudnika </w:t>
      </w:r>
    </w:p>
    <w:p w:rsidR="00364F48" w:rsidRPr="008D4FFF" w:rsidRDefault="00364F48" w:rsidP="00364F48">
      <w:pPr>
        <w:spacing w:after="0"/>
        <w:jc w:val="right"/>
        <w:rPr>
          <w:rFonts w:ascii="Times New Roman" w:eastAsia="Times New Roman" w:hAnsi="Times New Roman" w:cs="Times New Roman"/>
          <w:b/>
          <w:sz w:val="24"/>
          <w:szCs w:val="24"/>
          <w:bdr w:val="single" w:sz="4" w:space="0" w:color="000000" w:shadow="1"/>
          <w:lang w:eastAsia="sl-SI"/>
        </w:rPr>
      </w:pPr>
      <w:r w:rsidRPr="008D4FFF">
        <w:rPr>
          <w:rFonts w:ascii="Times New Roman" w:eastAsia="Times New Roman" w:hAnsi="Times New Roman" w:cs="Times New Roman"/>
          <w:sz w:val="24"/>
          <w:szCs w:val="24"/>
          <w:lang w:eastAsia="sl-SI"/>
        </w:rPr>
        <w:br w:type="page"/>
      </w:r>
      <w:r w:rsidRPr="008D4FFF">
        <w:rPr>
          <w:rFonts w:ascii="Times New Roman" w:eastAsia="Times New Roman" w:hAnsi="Times New Roman" w:cs="Times New Roman"/>
          <w:b/>
          <w:sz w:val="24"/>
          <w:szCs w:val="24"/>
          <w:bdr w:val="single" w:sz="4" w:space="0" w:color="000000" w:shadow="1"/>
          <w:shd w:val="clear" w:color="auto" w:fill="DBE5F1"/>
          <w:lang w:eastAsia="sl-SI"/>
        </w:rPr>
        <w:lastRenderedPageBreak/>
        <w:t>OBR-2</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____________________________________________________________________________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keepNext/>
        <w:keepLines/>
        <w:spacing w:before="60" w:after="0"/>
        <w:jc w:val="center"/>
        <w:outlineLvl w:val="0"/>
        <w:rPr>
          <w:rFonts w:ascii="Times New Roman" w:eastAsia="MS Gothic" w:hAnsi="Times New Roman" w:cs="Times New Roman"/>
          <w:b/>
          <w:bCs/>
          <w:sz w:val="24"/>
          <w:szCs w:val="24"/>
          <w:lang w:eastAsia="sl-SI"/>
        </w:rPr>
      </w:pPr>
      <w:r w:rsidRPr="008D4FFF">
        <w:rPr>
          <w:rFonts w:ascii="Times New Roman" w:eastAsia="MS Gothic" w:hAnsi="Times New Roman" w:cs="Times New Roman"/>
          <w:b/>
          <w:bCs/>
          <w:sz w:val="24"/>
          <w:szCs w:val="24"/>
          <w:lang w:eastAsia="sl-SI"/>
        </w:rPr>
        <w:t>IZJAVA O RAZLOGIH ZA IZKLJUČITEV</w:t>
      </w: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Cs/>
          <w:sz w:val="24"/>
          <w:szCs w:val="24"/>
          <w:lang w:eastAsia="sl-SI"/>
        </w:rPr>
        <w:t xml:space="preserve">Pod kazensko in materialno odgovornostjo </w:t>
      </w:r>
      <w:r w:rsidRPr="008D4FFF">
        <w:rPr>
          <w:rFonts w:ascii="Times New Roman" w:eastAsia="Times New Roman" w:hAnsi="Times New Roman" w:cs="Times New Roman"/>
          <w:sz w:val="24"/>
          <w:szCs w:val="24"/>
          <w:lang w:eastAsia="sl-SI"/>
        </w:rPr>
        <w:t>izjavljamo, da  ne  obstajajo razlogi za izključitev določeni v 75. členu ZJN-3.</w:t>
      </w:r>
    </w:p>
    <w:p w:rsidR="00364F48" w:rsidRPr="008D4FFF" w:rsidRDefault="00364F48" w:rsidP="00364F48">
      <w:pPr>
        <w:spacing w:before="60" w:after="60"/>
        <w:jc w:val="both"/>
        <w:rPr>
          <w:rFonts w:ascii="Times New Roman" w:eastAsia="Times New Roman" w:hAnsi="Times New Roman" w:cs="Times New Roman"/>
          <w:bCs/>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 ____________________</w:t>
      </w:r>
    </w:p>
    <w:p w:rsidR="00364F48" w:rsidRPr="008D4FFF" w:rsidRDefault="00364F48" w:rsidP="00364F48">
      <w:pPr>
        <w:spacing w:after="0"/>
        <w:jc w:val="right"/>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Žig in podpis ponudnika</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br w:type="page"/>
      </w:r>
    </w:p>
    <w:p w:rsidR="00364F48" w:rsidRPr="008D4FFF" w:rsidRDefault="00364F48" w:rsidP="00364F48">
      <w:pPr>
        <w:spacing w:after="0"/>
        <w:jc w:val="right"/>
        <w:rPr>
          <w:rFonts w:ascii="Times New Roman" w:eastAsia="Times New Roman" w:hAnsi="Times New Roman" w:cs="Times New Roman"/>
          <w:b/>
          <w:sz w:val="24"/>
          <w:szCs w:val="24"/>
          <w:bdr w:val="single" w:sz="4" w:space="0" w:color="000000" w:shadow="1"/>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lastRenderedPageBreak/>
        <w:t>OBR-3</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____________________________________________________________________________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keepNext/>
        <w:keepLines/>
        <w:spacing w:before="60" w:after="0"/>
        <w:jc w:val="center"/>
        <w:outlineLvl w:val="0"/>
        <w:rPr>
          <w:rFonts w:ascii="Times New Roman" w:eastAsia="MS Gothic" w:hAnsi="Times New Roman" w:cs="Times New Roman"/>
          <w:b/>
          <w:bCs/>
          <w:sz w:val="24"/>
          <w:szCs w:val="24"/>
          <w:lang w:eastAsia="sl-SI"/>
        </w:rPr>
      </w:pPr>
      <w:r w:rsidRPr="008D4FFF">
        <w:rPr>
          <w:rFonts w:ascii="Times New Roman" w:eastAsia="MS Gothic" w:hAnsi="Times New Roman" w:cs="Times New Roman"/>
          <w:b/>
          <w:bCs/>
          <w:sz w:val="24"/>
          <w:szCs w:val="24"/>
          <w:lang w:eastAsia="sl-SI"/>
        </w:rPr>
        <w:t>IZJAVA O IZPOLNJEVANJU POGOJEV ZA SODELOVANJE</w:t>
      </w:r>
    </w:p>
    <w:p w:rsidR="00364F48" w:rsidRPr="008D4FFF" w:rsidRDefault="00364F48" w:rsidP="00364F48">
      <w:pPr>
        <w:spacing w:before="60" w:after="60"/>
        <w:jc w:val="both"/>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1. Ustrezno izpolnite in obkrožite:</w:t>
      </w:r>
    </w:p>
    <w:p w:rsidR="00364F48" w:rsidRPr="008D4FFF" w:rsidRDefault="00364F48" w:rsidP="00364F48">
      <w:pPr>
        <w:numPr>
          <w:ilvl w:val="0"/>
          <w:numId w:val="7"/>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Dejavnost lahko opravljamo na podlagi vpisa v Sodni register, pod vložno številko _______________, oz. na osnovi vpisa v Poslovni register Slovenije, AJPES izpostava _______________, številka ____________________. </w:t>
      </w:r>
    </w:p>
    <w:p w:rsidR="00364F48" w:rsidRPr="008D4FFF" w:rsidRDefault="00364F48" w:rsidP="00364F48">
      <w:pPr>
        <w:numPr>
          <w:ilvl w:val="0"/>
          <w:numId w:val="7"/>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 opravljanje dejavnosti, ki je predmet naročila, smo na podlagi Zakona______________________________________________________________ pridobili ustrezno dovoljenje, številka _______________________ izdano pri _____ dne ________________.</w:t>
      </w:r>
    </w:p>
    <w:p w:rsidR="00364F48" w:rsidRPr="008D4FFF" w:rsidRDefault="00364F48" w:rsidP="00364F48">
      <w:pPr>
        <w:spacing w:before="60" w:after="60"/>
        <w:ind w:left="283"/>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Smo člani naslednje organizacije:__________________________________________</w:t>
      </w:r>
    </w:p>
    <w:p w:rsidR="00364F48" w:rsidRPr="008D4FFF" w:rsidRDefault="00364F48" w:rsidP="00364F48">
      <w:pPr>
        <w:spacing w:before="60" w:after="60"/>
        <w:ind w:left="72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(vpisati le v primeru, če mora biti gospodarski subjekt za opravljanje svoje dejavnosti član posebne organizacije-zbornice, združenja itd.).</w:t>
      </w:r>
    </w:p>
    <w:p w:rsidR="00364F48" w:rsidRPr="008D4FFF" w:rsidRDefault="00364F48" w:rsidP="00364F48">
      <w:pPr>
        <w:numPr>
          <w:ilvl w:val="0"/>
          <w:numId w:val="7"/>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 opravljanje dejavnosti, ki je predmet naročila, ne potrebujemo posebnega dovoljenja in lahko dejavnost opravljamo že na podlagi vpisa v sodni register oz. vpisa pri Davčnem uradu.</w:t>
      </w:r>
    </w:p>
    <w:p w:rsidR="00364F48" w:rsidRPr="008D4FFF" w:rsidRDefault="00364F48" w:rsidP="00364F48">
      <w:pPr>
        <w:spacing w:before="60" w:after="60"/>
        <w:ind w:left="3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ste izpolnili točko B., v tem primeru točke C. ne izpolnjujete; če niste izpolnili točke B, izpolnite točko C.)</w:t>
      </w:r>
    </w:p>
    <w:p w:rsidR="00364F48" w:rsidRPr="008D4FFF" w:rsidRDefault="00364F48" w:rsidP="00364F48">
      <w:pPr>
        <w:spacing w:before="60" w:after="60"/>
        <w:ind w:left="360"/>
        <w:jc w:val="both"/>
        <w:rPr>
          <w:rFonts w:ascii="Times New Roman" w:eastAsia="Times New Roman" w:hAnsi="Times New Roman" w:cs="Times New Roman"/>
          <w:sz w:val="24"/>
          <w:szCs w:val="24"/>
          <w:lang w:eastAsia="sl-SI"/>
        </w:rPr>
      </w:pP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2. V zadnjih šestih mesecih nismo imeli blokiranih transakcijskih računov. </w:t>
      </w:r>
    </w:p>
    <w:p w:rsidR="00364F48" w:rsidRPr="008D4FFF" w:rsidRDefault="00364F48" w:rsidP="00364F48">
      <w:pPr>
        <w:spacing w:before="60" w:after="60"/>
        <w:jc w:val="both"/>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i/>
          <w:sz w:val="24"/>
          <w:szCs w:val="24"/>
          <w:lang w:eastAsia="sl-SI"/>
        </w:rPr>
        <w:t xml:space="preserve">Ponudnik predloži dokazila v skladu s 8. točko </w:t>
      </w:r>
      <w:proofErr w:type="spellStart"/>
      <w:r w:rsidRPr="008D4FFF">
        <w:rPr>
          <w:rFonts w:ascii="Times New Roman" w:eastAsia="Times New Roman" w:hAnsi="Times New Roman" w:cs="Times New Roman"/>
          <w:i/>
          <w:sz w:val="24"/>
          <w:szCs w:val="24"/>
          <w:lang w:eastAsia="sl-SI"/>
        </w:rPr>
        <w:t>B.1</w:t>
      </w:r>
      <w:proofErr w:type="spellEnd"/>
    </w:p>
    <w:p w:rsidR="00364F48" w:rsidRPr="008D4FFF" w:rsidRDefault="00364F48" w:rsidP="00364F48">
      <w:pPr>
        <w:spacing w:before="60" w:after="60"/>
        <w:jc w:val="both"/>
        <w:rPr>
          <w:rFonts w:ascii="Times New Roman" w:eastAsia="Times New Roman" w:hAnsi="Times New Roman" w:cs="Times New Roman"/>
          <w:i/>
          <w:sz w:val="24"/>
          <w:szCs w:val="24"/>
          <w:lang w:eastAsia="sl-SI"/>
        </w:rPr>
      </w:pP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i/>
          <w:sz w:val="24"/>
          <w:szCs w:val="24"/>
          <w:lang w:eastAsia="sl-SI"/>
        </w:rPr>
        <w:t xml:space="preserve">3. </w:t>
      </w:r>
      <w:r w:rsidRPr="008D4FFF">
        <w:rPr>
          <w:rFonts w:ascii="Times New Roman" w:eastAsia="Times New Roman" w:hAnsi="Times New Roman" w:cs="Times New Roman"/>
          <w:sz w:val="24"/>
          <w:szCs w:val="24"/>
          <w:lang w:eastAsia="sl-SI"/>
        </w:rPr>
        <w:t>Izjavljamo, da smo sposobni razpisana dela</w:t>
      </w:r>
      <w:r w:rsidR="001267B1" w:rsidRPr="008D4FFF">
        <w:rPr>
          <w:rFonts w:ascii="Times New Roman" w:eastAsia="Times New Roman" w:hAnsi="Times New Roman" w:cs="Times New Roman"/>
          <w:sz w:val="24"/>
          <w:szCs w:val="24"/>
          <w:lang w:eastAsia="sl-SI"/>
        </w:rPr>
        <w:t xml:space="preserve"> celovito</w:t>
      </w:r>
      <w:r w:rsidRPr="008D4FFF">
        <w:rPr>
          <w:rFonts w:ascii="Times New Roman" w:eastAsia="Times New Roman" w:hAnsi="Times New Roman" w:cs="Times New Roman"/>
          <w:sz w:val="24"/>
          <w:szCs w:val="24"/>
          <w:lang w:eastAsia="sl-SI"/>
        </w:rPr>
        <w:t xml:space="preserve"> izvesti do </w:t>
      </w:r>
      <w:r w:rsidR="00065F4C">
        <w:rPr>
          <w:rFonts w:ascii="Times New Roman" w:eastAsia="Times New Roman" w:hAnsi="Times New Roman" w:cs="Times New Roman"/>
          <w:sz w:val="24"/>
          <w:szCs w:val="24"/>
          <w:lang w:eastAsia="sl-SI"/>
        </w:rPr>
        <w:t>24.12.2018.</w:t>
      </w:r>
      <w:r w:rsidR="001267B1"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sz w:val="24"/>
          <w:szCs w:val="24"/>
          <w:lang w:eastAsia="sl-SI"/>
        </w:rPr>
        <w:t>V primeru zamude pri izvedbi del bomo poravnali pogodbeno kazen.</w:t>
      </w:r>
    </w:p>
    <w:p w:rsidR="00364F48" w:rsidRPr="008D4FFF" w:rsidRDefault="00364F48" w:rsidP="00364F48">
      <w:pPr>
        <w:spacing w:before="60" w:after="60"/>
        <w:jc w:val="both"/>
        <w:rPr>
          <w:rFonts w:ascii="Times New Roman" w:eastAsia="Times New Roman" w:hAnsi="Times New Roman" w:cs="Times New Roman"/>
          <w:i/>
          <w:sz w:val="24"/>
          <w:szCs w:val="24"/>
          <w:lang w:eastAsia="sl-SI"/>
        </w:rPr>
      </w:pPr>
    </w:p>
    <w:p w:rsidR="002F2F62" w:rsidRPr="008D4FFF" w:rsidRDefault="002F2F62" w:rsidP="002F2F62">
      <w:pPr>
        <w:pStyle w:val="Naslov"/>
        <w:numPr>
          <w:ilvl w:val="0"/>
          <w:numId w:val="20"/>
        </w:numPr>
        <w:spacing w:line="360" w:lineRule="auto"/>
        <w:ind w:left="0" w:firstLine="0"/>
        <w:jc w:val="both"/>
        <w:rPr>
          <w:b w:val="0"/>
          <w:sz w:val="24"/>
          <w:szCs w:val="24"/>
        </w:rPr>
      </w:pPr>
      <w:r w:rsidRPr="008D4FFF">
        <w:rPr>
          <w:b w:val="0"/>
          <w:sz w:val="24"/>
          <w:szCs w:val="24"/>
        </w:rPr>
        <w:t>Da razpolagamo s strokovnim kadrom za izvedbo javnega naročila.</w:t>
      </w:r>
    </w:p>
    <w:p w:rsidR="002F2F62" w:rsidRPr="008D4FFF" w:rsidRDefault="002F2F62" w:rsidP="006E7247">
      <w:pPr>
        <w:pStyle w:val="Odstavekseznama"/>
        <w:numPr>
          <w:ilvl w:val="0"/>
          <w:numId w:val="20"/>
        </w:numPr>
        <w:spacing w:line="360" w:lineRule="auto"/>
        <w:jc w:val="both"/>
      </w:pPr>
      <w:r w:rsidRPr="008D4FFF">
        <w:t>Da bomo dela izvedli v skladu s pravili stroke in navodili strokovnega nadzora s strani naročnika.</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p>
    <w:p w:rsidR="00364F48" w:rsidRPr="008D4FFF" w:rsidRDefault="00201709" w:rsidP="006E7247">
      <w:pPr>
        <w:pStyle w:val="Odstavekseznama"/>
        <w:numPr>
          <w:ilvl w:val="0"/>
          <w:numId w:val="20"/>
        </w:numPr>
        <w:spacing w:before="60" w:after="60"/>
        <w:jc w:val="both"/>
      </w:pPr>
      <w:r>
        <w:t>V</w:t>
      </w:r>
      <w:r w:rsidR="00364F48" w:rsidRPr="008D4FFF">
        <w:t xml:space="preserve">odja del bo ________________________ in ima naslednjo izobrazbo: ____________________________________ ter licenco za vodjo del. </w:t>
      </w:r>
      <w:r w:rsidR="00364F48" w:rsidRPr="00A446A2">
        <w:rPr>
          <w:b/>
        </w:rPr>
        <w:t xml:space="preserve">Na dan </w:t>
      </w:r>
      <w:r w:rsidR="00A446A2" w:rsidRPr="00A446A2">
        <w:rPr>
          <w:b/>
        </w:rPr>
        <w:t>30.6.2018</w:t>
      </w:r>
      <w:r w:rsidR="00364F48" w:rsidRPr="00A446A2">
        <w:rPr>
          <w:b/>
        </w:rPr>
        <w:t xml:space="preserve">  smo imeli naslednje število zaposlenih</w:t>
      </w:r>
      <w:r w:rsidR="00364F48" w:rsidRPr="008D4FFF">
        <w:t>: _______________.</w:t>
      </w:r>
    </w:p>
    <w:p w:rsidR="00364F48" w:rsidRPr="008D4FFF" w:rsidRDefault="00364F48" w:rsidP="00364F48">
      <w:pPr>
        <w:spacing w:before="60" w:after="60"/>
        <w:ind w:left="708"/>
        <w:rPr>
          <w:rFonts w:ascii="Times New Roman" w:eastAsia="Times New Roman" w:hAnsi="Times New Roman" w:cs="Times New Roman"/>
          <w:b/>
          <w:bCs/>
          <w:i/>
          <w:sz w:val="24"/>
          <w:szCs w:val="24"/>
          <w:lang w:eastAsia="sl-SI"/>
        </w:rPr>
      </w:pPr>
    </w:p>
    <w:p w:rsidR="00364F48" w:rsidRPr="008D4FFF" w:rsidRDefault="00364F48" w:rsidP="00364F48">
      <w:pPr>
        <w:spacing w:before="60" w:after="60"/>
        <w:ind w:left="708"/>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b/>
          <w:bCs/>
          <w:i/>
          <w:sz w:val="24"/>
          <w:szCs w:val="24"/>
          <w:lang w:eastAsia="sl-SI"/>
        </w:rPr>
        <w:lastRenderedPageBreak/>
        <w:t>Priloge:</w:t>
      </w:r>
      <w:r w:rsidRPr="008D4FFF">
        <w:rPr>
          <w:rFonts w:ascii="Times New Roman" w:eastAsia="Times New Roman" w:hAnsi="Times New Roman" w:cs="Times New Roman"/>
          <w:i/>
          <w:sz w:val="24"/>
          <w:szCs w:val="24"/>
          <w:lang w:eastAsia="sl-SI"/>
        </w:rPr>
        <w:t xml:space="preserve"> </w:t>
      </w:r>
    </w:p>
    <w:p w:rsidR="00364F48" w:rsidRPr="008D4FFF" w:rsidRDefault="00364F48" w:rsidP="00364F48">
      <w:pPr>
        <w:numPr>
          <w:ilvl w:val="0"/>
          <w:numId w:val="15"/>
        </w:numPr>
        <w:spacing w:before="60" w:after="60"/>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i/>
          <w:sz w:val="24"/>
          <w:szCs w:val="24"/>
          <w:lang w:eastAsia="sl-SI"/>
        </w:rPr>
        <w:t>fotokopija ustreznega potrdila o izobrazbi odgovornega vodje del,</w:t>
      </w:r>
    </w:p>
    <w:p w:rsidR="00364F48" w:rsidRPr="008D4FFF" w:rsidRDefault="00364F48" w:rsidP="00364F48">
      <w:pPr>
        <w:numPr>
          <w:ilvl w:val="0"/>
          <w:numId w:val="15"/>
        </w:numPr>
        <w:spacing w:before="60" w:after="60"/>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i/>
          <w:sz w:val="24"/>
          <w:szCs w:val="24"/>
          <w:lang w:eastAsia="sl-SI"/>
        </w:rPr>
        <w:t>seznam najpomembnejšega strokovnega kadra, ki bo sodeloval pri izvedbi javnega naročila (navedete strokovno izobrazbo in število delavcev določene izobrazbene strukture).</w:t>
      </w:r>
    </w:p>
    <w:p w:rsidR="00364F48" w:rsidRPr="008D4FFF" w:rsidRDefault="00364F48" w:rsidP="00364F48">
      <w:pPr>
        <w:numPr>
          <w:ilvl w:val="0"/>
          <w:numId w:val="15"/>
        </w:numPr>
        <w:spacing w:before="60" w:after="60"/>
        <w:rPr>
          <w:rFonts w:ascii="Times New Roman" w:eastAsia="Times New Roman" w:hAnsi="Times New Roman" w:cs="Times New Roman"/>
          <w:i/>
          <w:sz w:val="24"/>
          <w:szCs w:val="24"/>
          <w:lang w:eastAsia="sl-SI"/>
        </w:rPr>
      </w:pPr>
      <w:r w:rsidRPr="008D4FFF">
        <w:rPr>
          <w:rFonts w:ascii="Times New Roman" w:eastAsia="Times New Roman" w:hAnsi="Times New Roman" w:cs="Times New Roman"/>
          <w:i/>
          <w:sz w:val="24"/>
          <w:szCs w:val="24"/>
          <w:lang w:eastAsia="sl-SI"/>
        </w:rPr>
        <w:t>Potrdilo o vpisu v IZS</w:t>
      </w:r>
    </w:p>
    <w:p w:rsidR="00364F48" w:rsidRPr="008D4FFF" w:rsidRDefault="00364F48" w:rsidP="00364F48">
      <w:pPr>
        <w:spacing w:before="60" w:after="60"/>
        <w:jc w:val="both"/>
        <w:rPr>
          <w:rFonts w:ascii="Times New Roman" w:eastAsia="Times New Roman" w:hAnsi="Times New Roman" w:cs="Times New Roman"/>
          <w:i/>
          <w:sz w:val="24"/>
          <w:szCs w:val="24"/>
          <w:lang w:eastAsia="sl-SI"/>
        </w:rPr>
      </w:pPr>
    </w:p>
    <w:p w:rsidR="00364F48" w:rsidRPr="008D4FFF" w:rsidRDefault="00364F48" w:rsidP="00364F48">
      <w:pPr>
        <w:tabs>
          <w:tab w:val="num" w:pos="426"/>
        </w:tabs>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5. Izjavljamo, da bomo vsa dela izvedli v skladu s pravili stroke in navodilu strokovnega nadzora s strani naročnika. Da upoštevamo obveznosti, ki izhajajo iz predpisov o varstvu zaposlenih in ureditvi delovnih pogojev.</w:t>
      </w:r>
    </w:p>
    <w:p w:rsidR="00364F48" w:rsidRPr="008D4FFF" w:rsidRDefault="00364F48" w:rsidP="00364F48">
      <w:pPr>
        <w:tabs>
          <w:tab w:val="num" w:pos="426"/>
        </w:tabs>
        <w:spacing w:after="0"/>
        <w:rPr>
          <w:rFonts w:ascii="Times New Roman" w:eastAsia="Times New Roman" w:hAnsi="Times New Roman" w:cs="Times New Roman"/>
          <w:sz w:val="24"/>
          <w:szCs w:val="24"/>
          <w:lang w:eastAsia="sl-SI"/>
        </w:rPr>
      </w:pPr>
    </w:p>
    <w:p w:rsidR="00364F48" w:rsidRPr="008D4FFF" w:rsidRDefault="00364F48" w:rsidP="00364F48">
      <w:pPr>
        <w:tabs>
          <w:tab w:val="num" w:pos="426"/>
        </w:tabs>
        <w:spacing w:after="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 ____________________                                            Žig in podpis ponudnika:</w:t>
      </w:r>
    </w:p>
    <w:p w:rsidR="00364F48" w:rsidRPr="008D4FFF" w:rsidRDefault="00364F48" w:rsidP="00364F48">
      <w:pPr>
        <w:tabs>
          <w:tab w:val="right" w:pos="9072"/>
        </w:tabs>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br w:type="page"/>
      </w:r>
    </w:p>
    <w:p w:rsidR="00364F48" w:rsidRPr="008D4FFF" w:rsidRDefault="00364F48" w:rsidP="00364F48">
      <w:pPr>
        <w:spacing w:after="0"/>
        <w:jc w:val="right"/>
        <w:rPr>
          <w:rFonts w:ascii="Times New Roman" w:eastAsia="Times New Roman" w:hAnsi="Times New Roman" w:cs="Times New Roman"/>
          <w:b/>
          <w:sz w:val="24"/>
          <w:szCs w:val="24"/>
          <w:bdr w:val="single" w:sz="4" w:space="0" w:color="000000" w:shadow="1"/>
          <w:shd w:val="clear" w:color="auto" w:fill="DBE5F1"/>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lastRenderedPageBreak/>
        <w:t>OBR-4</w:t>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Ponudnik: ___________________________________</w:t>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Polni naziv podjetja: ___________________________</w:t>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Sedež in njegova občina: ________________________</w:t>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Št. vpisa v sodni register: ________________________</w:t>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Št. vložka: __________________</w:t>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Matična številka podjetja: _________________</w:t>
      </w:r>
      <w:r w:rsidRPr="008D4FFF">
        <w:rPr>
          <w:rFonts w:ascii="Times New Roman" w:eastAsia="Times New Roman" w:hAnsi="Times New Roman" w:cs="Times New Roman"/>
          <w:b/>
          <w:sz w:val="24"/>
          <w:szCs w:val="24"/>
          <w:lang w:eastAsia="sl-SI"/>
        </w:rPr>
        <w:tab/>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Naročnik: ________________________</w:t>
      </w:r>
    </w:p>
    <w:p w:rsidR="00364F48" w:rsidRPr="008D4FFF" w:rsidRDefault="00364F48" w:rsidP="00364F48">
      <w:pPr>
        <w:tabs>
          <w:tab w:val="num" w:pos="426"/>
        </w:tabs>
        <w:spacing w:after="0"/>
        <w:rPr>
          <w:rFonts w:ascii="Times New Roman" w:eastAsia="Times New Roman" w:hAnsi="Times New Roman" w:cs="Times New Roman"/>
          <w:sz w:val="24"/>
          <w:szCs w:val="24"/>
          <w:lang w:eastAsia="sl-SI"/>
        </w:rPr>
      </w:pPr>
    </w:p>
    <w:p w:rsidR="00364F48" w:rsidRPr="008D4FFF" w:rsidRDefault="00364F48" w:rsidP="00364F48">
      <w:pP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IZJAVA ZA PRIDOBITEV OSEBNIH PODATKOV</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8D4FFF">
        <w:rPr>
          <w:rFonts w:ascii="Times New Roman" w:eastAsia="Times New Roman" w:hAnsi="Times New Roman" w:cs="Times New Roman"/>
          <w:i/>
          <w:sz w:val="24"/>
          <w:szCs w:val="24"/>
          <w:lang w:eastAsia="sl-SI"/>
        </w:rPr>
        <w:t xml:space="preserve">, </w:t>
      </w:r>
      <w:r w:rsidRPr="008D4FFF">
        <w:rPr>
          <w:rFonts w:ascii="Times New Roman" w:eastAsia="Times New Roman" w:hAnsi="Times New Roman" w:cs="Times New Roman"/>
          <w:sz w:val="24"/>
          <w:szCs w:val="24"/>
          <w:lang w:eastAsia="sl-SI"/>
        </w:rPr>
        <w:t>pridobi naše osebne podatke o kaznovanju iz uradnih evidenc državnih organov, organov lokalnih skupnosti ali nosilcev javnega pooblastila za naslednje osebe, ki so pooblaščene za zastopanje:</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a) Ime in priimek: _____________________________________ podpis 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EMŠO __________________, datum in kraj rojstva ____________________________, </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stalno bivališče ____________________________________________________________.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b) Ime in priimek: _____________________________________ podpis 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EMŠO __________________, datum in kraj rojstva ____________________________, </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stalno bivališče ____________________________________________________________.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 ____________________</w:t>
      </w:r>
    </w:p>
    <w:p w:rsidR="00364F48" w:rsidRPr="008D4FFF" w:rsidRDefault="00364F48" w:rsidP="00364F48">
      <w:pPr>
        <w:spacing w:after="0"/>
        <w:jc w:val="right"/>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Žig in podpis ponudnika</w:t>
      </w:r>
    </w:p>
    <w:p w:rsidR="00364F48" w:rsidRPr="008D4FFF" w:rsidRDefault="00364F48" w:rsidP="00364F48">
      <w:pPr>
        <w:spacing w:after="0"/>
        <w:rPr>
          <w:rFonts w:ascii="Times New Roman" w:eastAsia="Times New Roman" w:hAnsi="Times New Roman" w:cs="Times New Roman"/>
          <w:b/>
          <w:sz w:val="24"/>
          <w:szCs w:val="24"/>
          <w:bdr w:val="single" w:sz="4" w:space="0" w:color="000000" w:shadow="1"/>
          <w:shd w:val="clear" w:color="auto" w:fill="DBE5F1"/>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br w:type="page"/>
      </w:r>
    </w:p>
    <w:p w:rsidR="00364F48" w:rsidRPr="008D4FFF"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lastRenderedPageBreak/>
        <w:t>OBR-5</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______________________________________________________________________________</w:t>
      </w: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Kot ponudnik, dajemo naslednjo</w:t>
      </w:r>
    </w:p>
    <w:p w:rsidR="00364F48" w:rsidRPr="008D4FFF" w:rsidRDefault="00364F48" w:rsidP="00364F48">
      <w:pPr>
        <w:keepNext/>
        <w:keepLines/>
        <w:spacing w:before="60" w:after="0"/>
        <w:jc w:val="center"/>
        <w:outlineLvl w:val="0"/>
        <w:rPr>
          <w:rFonts w:ascii="Times New Roman" w:eastAsia="MS Gothic" w:hAnsi="Times New Roman" w:cs="Times New Roman"/>
          <w:b/>
          <w:bCs/>
          <w:sz w:val="24"/>
          <w:szCs w:val="24"/>
          <w:lang w:eastAsia="sl-SI"/>
        </w:rPr>
      </w:pPr>
      <w:r w:rsidRPr="008D4FFF">
        <w:rPr>
          <w:rFonts w:ascii="Times New Roman" w:eastAsia="MS Gothic" w:hAnsi="Times New Roman" w:cs="Times New Roman"/>
          <w:b/>
          <w:bCs/>
          <w:sz w:val="24"/>
          <w:szCs w:val="24"/>
          <w:lang w:eastAsia="sl-SI"/>
        </w:rPr>
        <w:t>IZJAVO O STROKOVNEM KADRU IN REFERENCAH  VODJE DEL</w:t>
      </w:r>
    </w:p>
    <w:p w:rsidR="00364F48" w:rsidRPr="008D4FFF" w:rsidRDefault="00201709" w:rsidP="00364F48">
      <w:pPr>
        <w:spacing w:before="60" w:after="60"/>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V</w:t>
      </w:r>
      <w:r w:rsidR="00364F48" w:rsidRPr="008D4FFF">
        <w:rPr>
          <w:rFonts w:ascii="Times New Roman" w:eastAsia="Times New Roman" w:hAnsi="Times New Roman" w:cs="Times New Roman"/>
          <w:sz w:val="24"/>
          <w:szCs w:val="24"/>
          <w:lang w:eastAsia="sl-SI"/>
        </w:rPr>
        <w:t xml:space="preserve">odja del ima v zadnjih treh letih ustrezne reference z vodenjem izgradnje vsaj enega primerljivega objekta </w:t>
      </w:r>
      <w:r w:rsidR="00E33992" w:rsidRPr="008D4FFF">
        <w:rPr>
          <w:rFonts w:ascii="Times New Roman" w:eastAsia="Times New Roman" w:hAnsi="Times New Roman" w:cs="Times New Roman"/>
          <w:sz w:val="24"/>
          <w:szCs w:val="24"/>
          <w:lang w:eastAsia="sl-SI"/>
        </w:rPr>
        <w:t>visoke</w:t>
      </w:r>
      <w:r w:rsidR="00364F48" w:rsidRPr="008D4FFF">
        <w:rPr>
          <w:rFonts w:ascii="Times New Roman" w:eastAsia="Times New Roman" w:hAnsi="Times New Roman" w:cs="Times New Roman"/>
          <w:sz w:val="24"/>
          <w:szCs w:val="24"/>
          <w:lang w:eastAsia="sl-SI"/>
        </w:rPr>
        <w:t xml:space="preserve"> gradnje, v vrednosti najmanj </w:t>
      </w:r>
      <w:r w:rsidR="00E33992" w:rsidRPr="00A861A3">
        <w:rPr>
          <w:rFonts w:ascii="Times New Roman" w:eastAsia="Times New Roman" w:hAnsi="Times New Roman" w:cs="Times New Roman"/>
          <w:b/>
          <w:sz w:val="24"/>
          <w:szCs w:val="24"/>
          <w:lang w:eastAsia="sl-SI"/>
        </w:rPr>
        <w:t>1</w:t>
      </w:r>
      <w:r w:rsidR="00A446A2" w:rsidRPr="00A861A3">
        <w:rPr>
          <w:rFonts w:ascii="Times New Roman" w:eastAsia="Times New Roman" w:hAnsi="Times New Roman" w:cs="Times New Roman"/>
          <w:b/>
          <w:sz w:val="24"/>
          <w:szCs w:val="24"/>
          <w:lang w:eastAsia="sl-SI"/>
        </w:rPr>
        <w:t>8</w:t>
      </w:r>
      <w:r w:rsidR="00E33992" w:rsidRPr="00A861A3">
        <w:rPr>
          <w:rFonts w:ascii="Times New Roman" w:eastAsia="Times New Roman" w:hAnsi="Times New Roman" w:cs="Times New Roman"/>
          <w:b/>
          <w:sz w:val="24"/>
          <w:szCs w:val="24"/>
          <w:lang w:eastAsia="sl-SI"/>
        </w:rPr>
        <w:t>0.000</w:t>
      </w:r>
      <w:r w:rsidR="00364F48" w:rsidRPr="00A861A3">
        <w:rPr>
          <w:rFonts w:ascii="Times New Roman" w:eastAsia="Times New Roman" w:hAnsi="Times New Roman" w:cs="Times New Roman"/>
          <w:b/>
          <w:sz w:val="24"/>
          <w:szCs w:val="24"/>
          <w:lang w:eastAsia="sl-SI"/>
        </w:rPr>
        <w:t>,00 EUR brez DDV</w:t>
      </w:r>
      <w:r w:rsidR="00364F48" w:rsidRPr="008D4FFF">
        <w:rPr>
          <w:rFonts w:ascii="Times New Roman" w:eastAsia="Times New Roman" w:hAnsi="Times New Roman" w:cs="Times New Roman"/>
          <w:sz w:val="24"/>
          <w:szCs w:val="24"/>
          <w:lang w:eastAsia="sl-SI"/>
        </w:rPr>
        <w:t>.</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8D4FFF" w:rsidRPr="008D4FFF" w:rsidTr="00364F48">
        <w:trPr>
          <w:trHeight w:val="445"/>
        </w:trPr>
        <w:tc>
          <w:tcPr>
            <w:tcW w:w="790" w:type="dxa"/>
          </w:tcPr>
          <w:p w:rsidR="00364F48" w:rsidRPr="008D4FFF" w:rsidRDefault="00364F48" w:rsidP="00364F48">
            <w:pPr>
              <w:spacing w:before="60" w:after="60"/>
              <w:jc w:val="center"/>
              <w:rPr>
                <w:rFonts w:ascii="Times New Roman" w:eastAsia="Times New Roman" w:hAnsi="Times New Roman" w:cs="Times New Roman"/>
                <w:b/>
                <w:bCs/>
                <w:sz w:val="24"/>
                <w:szCs w:val="24"/>
                <w:lang w:eastAsia="sl-SI"/>
              </w:rPr>
            </w:pPr>
            <w:proofErr w:type="spellStart"/>
            <w:r w:rsidRPr="008D4FFF">
              <w:rPr>
                <w:rFonts w:ascii="Times New Roman" w:eastAsia="Times New Roman" w:hAnsi="Times New Roman" w:cs="Times New Roman"/>
                <w:b/>
                <w:bCs/>
                <w:sz w:val="24"/>
                <w:szCs w:val="24"/>
                <w:lang w:eastAsia="sl-SI"/>
              </w:rPr>
              <w:t>Zap</w:t>
            </w:r>
            <w:proofErr w:type="spellEnd"/>
            <w:r w:rsidRPr="008D4FFF">
              <w:rPr>
                <w:rFonts w:ascii="Times New Roman" w:eastAsia="Times New Roman" w:hAnsi="Times New Roman" w:cs="Times New Roman"/>
                <w:b/>
                <w:bCs/>
                <w:sz w:val="24"/>
                <w:szCs w:val="24"/>
                <w:lang w:eastAsia="sl-SI"/>
              </w:rPr>
              <w:t>. št.</w:t>
            </w:r>
          </w:p>
        </w:tc>
        <w:tc>
          <w:tcPr>
            <w:tcW w:w="2894" w:type="dxa"/>
          </w:tcPr>
          <w:p w:rsidR="00364F48" w:rsidRPr="008D4FFF" w:rsidRDefault="00364F48" w:rsidP="00364F48">
            <w:pPr>
              <w:spacing w:before="60" w:after="6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Naročnik/investitor</w:t>
            </w:r>
          </w:p>
        </w:tc>
        <w:tc>
          <w:tcPr>
            <w:tcW w:w="2686" w:type="dxa"/>
          </w:tcPr>
          <w:p w:rsidR="00364F48" w:rsidRPr="008D4FFF" w:rsidRDefault="00364F48" w:rsidP="00364F48">
            <w:pPr>
              <w:spacing w:before="60" w:after="6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Predmet pogodbe iz vrsta objekta</w:t>
            </w:r>
          </w:p>
        </w:tc>
        <w:tc>
          <w:tcPr>
            <w:tcW w:w="1350" w:type="dxa"/>
          </w:tcPr>
          <w:p w:rsidR="00364F48" w:rsidRPr="008D4FFF" w:rsidRDefault="00364F48" w:rsidP="00364F48">
            <w:pPr>
              <w:spacing w:before="60" w:after="6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Leto realizacije</w:t>
            </w:r>
          </w:p>
        </w:tc>
        <w:tc>
          <w:tcPr>
            <w:tcW w:w="1490" w:type="dxa"/>
          </w:tcPr>
          <w:p w:rsidR="00364F48" w:rsidRPr="008D4FFF" w:rsidRDefault="00364F48" w:rsidP="00364F48">
            <w:pPr>
              <w:spacing w:before="60" w:after="6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Vrednost pogodbe</w:t>
            </w:r>
            <w:r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b/>
                <w:bCs/>
                <w:sz w:val="24"/>
                <w:szCs w:val="24"/>
                <w:lang w:eastAsia="sl-SI"/>
              </w:rPr>
              <w:t>brez</w:t>
            </w:r>
            <w:r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b/>
                <w:bCs/>
                <w:sz w:val="24"/>
                <w:szCs w:val="24"/>
                <w:lang w:eastAsia="sl-SI"/>
              </w:rPr>
              <w:t>DDV</w:t>
            </w:r>
          </w:p>
        </w:tc>
      </w:tr>
      <w:tr w:rsidR="008D4FFF" w:rsidRPr="008D4FFF" w:rsidTr="00364F48">
        <w:tc>
          <w:tcPr>
            <w:tcW w:w="79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w:t>
            </w:r>
          </w:p>
        </w:tc>
        <w:tc>
          <w:tcPr>
            <w:tcW w:w="2894" w:type="dxa"/>
            <w:shd w:val="clear" w:color="auto" w:fill="F3F3F3"/>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2686"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135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149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9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w:t>
            </w:r>
          </w:p>
        </w:tc>
        <w:tc>
          <w:tcPr>
            <w:tcW w:w="2894" w:type="dxa"/>
            <w:shd w:val="clear" w:color="auto" w:fill="F3F3F3"/>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2686"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135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149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9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3</w:t>
            </w:r>
          </w:p>
        </w:tc>
        <w:tc>
          <w:tcPr>
            <w:tcW w:w="2894" w:type="dxa"/>
            <w:shd w:val="clear" w:color="auto" w:fill="F3F3F3"/>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2686"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135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c>
          <w:tcPr>
            <w:tcW w:w="1490"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r>
    </w:tbl>
    <w:p w:rsidR="00364F48" w:rsidRPr="008D4FFF" w:rsidRDefault="00364F48" w:rsidP="00364F48">
      <w:pPr>
        <w:spacing w:before="60" w:after="60"/>
        <w:jc w:val="both"/>
        <w:rPr>
          <w:rFonts w:ascii="Times New Roman" w:eastAsia="Times New Roman" w:hAnsi="Times New Roman" w:cs="Times New Roman"/>
          <w:b/>
          <w:bCs/>
          <w:i/>
          <w:iCs/>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 ____________________</w:t>
      </w:r>
    </w:p>
    <w:p w:rsidR="00364F48" w:rsidRPr="008D4FFF" w:rsidRDefault="00364F48" w:rsidP="00364F48">
      <w:pPr>
        <w:spacing w:before="60" w:after="60"/>
        <w:jc w:val="right"/>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Žig in podpis ponudnika:</w:t>
      </w:r>
      <w:r w:rsidRPr="008D4FFF">
        <w:rPr>
          <w:rFonts w:ascii="Times New Roman" w:eastAsia="Times New Roman" w:hAnsi="Times New Roman" w:cs="Times New Roman"/>
          <w:b/>
          <w:bCs/>
          <w:sz w:val="24"/>
          <w:szCs w:val="24"/>
          <w:bdr w:val="single" w:sz="4" w:space="0" w:color="auto" w:shadow="1" w:frame="1"/>
          <w:shd w:val="clear" w:color="auto" w:fill="F3F3F3"/>
          <w:lang w:eastAsia="sl-SI"/>
        </w:rPr>
        <w:br w:type="page"/>
      </w:r>
    </w:p>
    <w:p w:rsidR="00364F48" w:rsidRPr="008D4FFF"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lastRenderedPageBreak/>
        <w:t>OBR- 6</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_______________________________________________________________________________</w:t>
      </w:r>
    </w:p>
    <w:p w:rsidR="00364F48" w:rsidRPr="008D4FFF" w:rsidRDefault="00364F48" w:rsidP="00364F48">
      <w:pPr>
        <w:spacing w:before="60" w:after="60"/>
        <w:rPr>
          <w:rFonts w:ascii="Times New Roman" w:eastAsia="Times New Roman" w:hAnsi="Times New Roman" w:cs="Times New Roman"/>
          <w:b/>
          <w:sz w:val="24"/>
          <w:szCs w:val="24"/>
          <w:lang w:eastAsia="sl-SI"/>
        </w:rPr>
      </w:pPr>
    </w:p>
    <w:p w:rsidR="00364F48" w:rsidRPr="008D4FFF" w:rsidRDefault="00364F48" w:rsidP="00364F48">
      <w:pPr>
        <w:spacing w:before="60" w:after="6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IZJAVA O REFERENCAH</w:t>
      </w:r>
    </w:p>
    <w:p w:rsidR="00364F48" w:rsidRPr="008D4FFF" w:rsidRDefault="00364F48" w:rsidP="00364F48">
      <w:pPr>
        <w:spacing w:before="60" w:after="60"/>
        <w:jc w:val="both"/>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Cs/>
          <w:sz w:val="24"/>
          <w:szCs w:val="24"/>
          <w:lang w:eastAsia="sl-SI"/>
        </w:rPr>
        <w:t xml:space="preserve">Izjavljamo, da smo v zadnjih petih letih samostojno </w:t>
      </w:r>
      <w:r w:rsidRPr="008D4FFF">
        <w:rPr>
          <w:rFonts w:ascii="Times New Roman" w:eastAsia="Times New Roman" w:hAnsi="Times New Roman" w:cs="Times New Roman"/>
          <w:sz w:val="24"/>
          <w:szCs w:val="24"/>
          <w:lang w:eastAsia="sl-SI"/>
        </w:rPr>
        <w:t xml:space="preserve">ali skupni ponudbi že izvedli eno uspešno izgradnjo vsaj enega primerljivega objekta </w:t>
      </w:r>
      <w:r w:rsidR="00E33992" w:rsidRPr="008D4FFF">
        <w:rPr>
          <w:rFonts w:ascii="Times New Roman" w:eastAsia="Times New Roman" w:hAnsi="Times New Roman" w:cs="Times New Roman"/>
          <w:sz w:val="24"/>
          <w:szCs w:val="24"/>
          <w:lang w:eastAsia="sl-SI"/>
        </w:rPr>
        <w:t>visoke</w:t>
      </w:r>
      <w:r w:rsidRPr="008D4FFF">
        <w:rPr>
          <w:rFonts w:ascii="Times New Roman" w:eastAsia="Times New Roman" w:hAnsi="Times New Roman" w:cs="Times New Roman"/>
          <w:sz w:val="24"/>
          <w:szCs w:val="24"/>
          <w:lang w:eastAsia="sl-SI"/>
        </w:rPr>
        <w:t xml:space="preserve"> gradnje, v vrednosti najmanj </w:t>
      </w:r>
      <w:r w:rsidR="00503DE8" w:rsidRPr="00A861A3">
        <w:rPr>
          <w:rFonts w:ascii="Times New Roman" w:eastAsia="Times New Roman" w:hAnsi="Times New Roman" w:cs="Times New Roman"/>
          <w:b/>
          <w:sz w:val="24"/>
          <w:szCs w:val="24"/>
          <w:lang w:eastAsia="sl-SI"/>
        </w:rPr>
        <w:t>180.000,00 EUR</w:t>
      </w:r>
      <w:r w:rsidRPr="00A861A3">
        <w:rPr>
          <w:rFonts w:ascii="Times New Roman" w:eastAsia="Times New Roman" w:hAnsi="Times New Roman" w:cs="Times New Roman"/>
          <w:b/>
          <w:sz w:val="24"/>
          <w:szCs w:val="24"/>
          <w:lang w:eastAsia="sl-SI"/>
        </w:rPr>
        <w:t xml:space="preserve"> brez DDV</w:t>
      </w:r>
      <w:r w:rsidRPr="008D4FFF">
        <w:rPr>
          <w:rFonts w:ascii="Times New Roman" w:eastAsia="Times New Roman" w:hAnsi="Times New Roman" w:cs="Times New Roman"/>
          <w:sz w:val="24"/>
          <w:szCs w:val="24"/>
          <w:lang w:eastAsia="sl-SI"/>
        </w:rPr>
        <w:t xml:space="preserve"> in predloži ustrezna potrdila.</w:t>
      </w:r>
    </w:p>
    <w:p w:rsidR="00364F48" w:rsidRPr="008D4FFF" w:rsidRDefault="00364F48" w:rsidP="00364F48">
      <w:pPr>
        <w:spacing w:before="60" w:after="60"/>
        <w:ind w:left="3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SEZNAM NAJVAŽNEJŠIH DEL V LETIH:  _________________________</w:t>
      </w:r>
    </w:p>
    <w:p w:rsidR="00364F48" w:rsidRPr="008D4FFF" w:rsidRDefault="00364F48" w:rsidP="00364F48">
      <w:pPr>
        <w:spacing w:before="60" w:after="60"/>
        <w:ind w:left="3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Pogodbeni partner   Predmet pogodbe   Leto realizacije  Vrednost pogodbe brez DDV</w:t>
      </w:r>
    </w:p>
    <w:p w:rsidR="00364F48" w:rsidRPr="008D4FFF" w:rsidRDefault="00364F48" w:rsidP="00364F48">
      <w:pPr>
        <w:spacing w:before="60" w:after="60"/>
        <w:ind w:left="360"/>
        <w:jc w:val="both"/>
        <w:rPr>
          <w:rFonts w:ascii="Times New Roman" w:eastAsia="Times New Roman" w:hAnsi="Times New Roman" w:cs="Times New Roman"/>
          <w:sz w:val="24"/>
          <w:szCs w:val="24"/>
          <w:lang w:eastAsia="sl-SI"/>
        </w:rPr>
      </w:pPr>
    </w:p>
    <w:p w:rsidR="00364F48" w:rsidRPr="008D4FFF" w:rsidRDefault="00364F48" w:rsidP="00364F48">
      <w:pPr>
        <w:pBdr>
          <w:top w:val="single" w:sz="6" w:space="1" w:color="auto"/>
          <w:bottom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8D4FFF"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8D4FFF"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8D4FFF"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8D4FFF"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b/>
          <w:sz w:val="24"/>
          <w:szCs w:val="24"/>
          <w:u w:val="single"/>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 ____________________</w:t>
      </w:r>
    </w:p>
    <w:p w:rsidR="00E33992" w:rsidRPr="008D4FFF" w:rsidRDefault="00364F48" w:rsidP="00364F48">
      <w:pPr>
        <w:spacing w:before="60" w:after="60"/>
        <w:jc w:val="right"/>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Žig in podpis ponudnika:</w:t>
      </w:r>
    </w:p>
    <w:p w:rsidR="00D3752D" w:rsidRPr="008D4FFF" w:rsidRDefault="00D3752D" w:rsidP="00364F48">
      <w:pPr>
        <w:spacing w:before="60" w:after="60"/>
        <w:jc w:val="right"/>
        <w:rPr>
          <w:rFonts w:ascii="Times New Roman" w:eastAsia="Times New Roman" w:hAnsi="Times New Roman" w:cs="Times New Roman"/>
          <w:sz w:val="24"/>
          <w:szCs w:val="24"/>
          <w:lang w:eastAsia="sl-SI"/>
        </w:rPr>
      </w:pPr>
    </w:p>
    <w:p w:rsidR="00D3752D" w:rsidRPr="008D4FFF" w:rsidRDefault="00D3752D" w:rsidP="00364F48">
      <w:pPr>
        <w:spacing w:before="60" w:after="60"/>
        <w:jc w:val="right"/>
        <w:rPr>
          <w:rFonts w:ascii="Times New Roman" w:eastAsia="Times New Roman" w:hAnsi="Times New Roman" w:cs="Times New Roman"/>
          <w:sz w:val="24"/>
          <w:szCs w:val="24"/>
          <w:lang w:eastAsia="sl-SI"/>
        </w:rPr>
      </w:pPr>
    </w:p>
    <w:p w:rsidR="00597984" w:rsidRPr="008D4FFF" w:rsidRDefault="009B41B2" w:rsidP="00E33992">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w:t>
      </w:r>
      <w:r w:rsidR="00E33992" w:rsidRPr="008D4FFF">
        <w:rPr>
          <w:rFonts w:ascii="Times New Roman" w:eastAsia="Times New Roman" w:hAnsi="Times New Roman" w:cs="Times New Roman"/>
          <w:sz w:val="24"/>
          <w:szCs w:val="24"/>
          <w:lang w:eastAsia="sl-SI"/>
        </w:rPr>
        <w:t>onudnik mora priložiti fotokopije pogodb</w:t>
      </w:r>
      <w:r w:rsidR="00D3752D" w:rsidRPr="008D4FFF">
        <w:rPr>
          <w:rFonts w:ascii="Times New Roman" w:eastAsia="Times New Roman" w:hAnsi="Times New Roman" w:cs="Times New Roman"/>
          <w:sz w:val="24"/>
          <w:szCs w:val="24"/>
          <w:lang w:eastAsia="sl-SI"/>
        </w:rPr>
        <w:t>, ki jih je zgoraj navedel</w:t>
      </w:r>
      <w:r w:rsidRPr="008D4FFF">
        <w:rPr>
          <w:rFonts w:ascii="Times New Roman" w:eastAsia="Times New Roman" w:hAnsi="Times New Roman" w:cs="Times New Roman"/>
          <w:sz w:val="24"/>
          <w:szCs w:val="24"/>
          <w:lang w:eastAsia="sl-SI"/>
        </w:rPr>
        <w:t>.</w:t>
      </w:r>
    </w:p>
    <w:p w:rsidR="00597984" w:rsidRPr="008D4FFF" w:rsidRDefault="00597984" w:rsidP="00E33992">
      <w:pPr>
        <w:spacing w:before="60" w:after="60"/>
        <w:rPr>
          <w:rFonts w:ascii="Times New Roman" w:eastAsia="Times New Roman" w:hAnsi="Times New Roman" w:cs="Times New Roman"/>
          <w:sz w:val="24"/>
          <w:szCs w:val="24"/>
          <w:lang w:eastAsia="sl-SI"/>
        </w:rPr>
      </w:pPr>
    </w:p>
    <w:p w:rsidR="00364F48" w:rsidRPr="008D4FFF" w:rsidRDefault="00364F48" w:rsidP="00597984">
      <w:pPr>
        <w:spacing w:before="60" w:after="60"/>
        <w:jc w:val="center"/>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bdr w:val="single" w:sz="4" w:space="0" w:color="auto" w:shadow="1"/>
          <w:shd w:val="clear" w:color="auto" w:fill="F3F3F3"/>
          <w:lang w:eastAsia="sl-SI"/>
        </w:rPr>
        <w:br w:type="page"/>
      </w:r>
    </w:p>
    <w:p w:rsidR="00364F48" w:rsidRPr="008D4FFF"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lastRenderedPageBreak/>
        <w:t>OBR-6A</w:t>
      </w:r>
    </w:p>
    <w:p w:rsidR="00364F48" w:rsidRPr="008D4FFF" w:rsidRDefault="00364F48" w:rsidP="00364F48">
      <w:pPr>
        <w:spacing w:after="0"/>
        <w:jc w:val="right"/>
        <w:rPr>
          <w:rFonts w:ascii="Times New Roman" w:eastAsia="Times New Roman" w:hAnsi="Times New Roman" w:cs="Times New Roman"/>
          <w:sz w:val="24"/>
          <w:szCs w:val="24"/>
          <w:lang w:eastAsia="sl-SI"/>
        </w:rPr>
      </w:pPr>
    </w:p>
    <w:p w:rsidR="00364F48" w:rsidRPr="008D4FFF" w:rsidRDefault="00364F48" w:rsidP="00364F48">
      <w:pPr>
        <w:spacing w:after="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POTRDILO</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Podpisani izdajatelj potrdila</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(naziv)</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(naslov)</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Kot naročnik potrjujemo, da je izvajalec</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(naziv)</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 xml:space="preserve">    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(naslov)</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 xml:space="preserve">    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(odgovorni vodja del)</w:t>
      </w:r>
      <w:r w:rsidRPr="008D4FFF">
        <w:rPr>
          <w:rFonts w:ascii="Times New Roman" w:eastAsia="Times New Roman" w:hAnsi="Times New Roman" w:cs="Times New Roman"/>
          <w:sz w:val="24"/>
          <w:szCs w:val="24"/>
          <w:lang w:eastAsia="sl-SI"/>
        </w:rPr>
        <w:tab/>
        <w:t xml:space="preserve">    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za nas izvajal </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_________________________________________________________________________________________________________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 vrednosti  _______________________________________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 obdobju od  __________________  do  ______________________</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 obdobju našega sodelovanja se je izvajalec izkazal za kvalitetnega, strokovnega in korektnega izvajalca. Izvajalec je vse gradnje izvedel v skladu s pogodbenimi določili.</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Priporočilo izdajamo na zahtevo izvajalca za prijavo na javni razpis. </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i/>
          <w:iCs/>
          <w:sz w:val="24"/>
          <w:szCs w:val="24"/>
          <w:lang w:eastAsia="sl-SI"/>
        </w:rPr>
      </w:pPr>
      <w:r w:rsidRPr="008D4FFF">
        <w:rPr>
          <w:rFonts w:ascii="Times New Roman" w:eastAsia="Times New Roman" w:hAnsi="Times New Roman" w:cs="Times New Roman"/>
          <w:i/>
          <w:iCs/>
          <w:sz w:val="24"/>
          <w:szCs w:val="24"/>
          <w:lang w:eastAsia="sl-SI"/>
        </w:rPr>
        <w:t>Izjavljamo, da so zgoraj navedeni podatki o izvedbi referenčnega projekta resnični.</w:t>
      </w:r>
    </w:p>
    <w:p w:rsidR="00364F48" w:rsidRPr="008D4FFF" w:rsidRDefault="00364F48" w:rsidP="00364F48">
      <w:pPr>
        <w:tabs>
          <w:tab w:val="left" w:pos="4962"/>
        </w:tabs>
        <w:spacing w:after="0"/>
        <w:rPr>
          <w:rFonts w:ascii="Times New Roman" w:eastAsia="Times New Roman" w:hAnsi="Times New Roman" w:cs="Times New Roman"/>
          <w:sz w:val="24"/>
          <w:szCs w:val="24"/>
          <w:lang w:eastAsia="sl-SI"/>
        </w:rPr>
      </w:pPr>
    </w:p>
    <w:p w:rsidR="00364F48" w:rsidRPr="008D4FFF" w:rsidRDefault="00364F48" w:rsidP="00364F48">
      <w:pPr>
        <w:tabs>
          <w:tab w:val="left" w:pos="4962"/>
        </w:tabs>
        <w:spacing w:after="0"/>
        <w:rPr>
          <w:rFonts w:ascii="Times New Roman" w:eastAsia="Times New Roman" w:hAnsi="Times New Roman" w:cs="Times New Roman"/>
          <w:sz w:val="24"/>
          <w:szCs w:val="24"/>
          <w:lang w:eastAsia="sl-SI"/>
        </w:rPr>
      </w:pPr>
    </w:p>
    <w:p w:rsidR="00364F48" w:rsidRPr="008D4FFF" w:rsidRDefault="00364F48" w:rsidP="00364F48">
      <w:pPr>
        <w:tabs>
          <w:tab w:val="left" w:pos="4962"/>
        </w:tabs>
        <w:spacing w:after="0"/>
        <w:rPr>
          <w:rFonts w:ascii="Times New Roman" w:eastAsia="Times New Roman" w:hAnsi="Times New Roman" w:cs="Times New Roman"/>
          <w:sz w:val="24"/>
          <w:szCs w:val="24"/>
          <w:lang w:eastAsia="sl-SI"/>
        </w:rPr>
      </w:pPr>
    </w:p>
    <w:p w:rsidR="00364F48" w:rsidRPr="008D4FFF" w:rsidRDefault="00364F48" w:rsidP="00364F48">
      <w:pPr>
        <w:spacing w:after="0"/>
        <w:jc w:val="right"/>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 __________________                                                              Žig in podpis izdajatelja potrdila:</w:t>
      </w:r>
    </w:p>
    <w:p w:rsidR="00364F48" w:rsidRPr="008D4FFF" w:rsidRDefault="00364F48" w:rsidP="00364F48">
      <w:pPr>
        <w:tabs>
          <w:tab w:val="num" w:pos="426"/>
        </w:tabs>
        <w:spacing w:after="0"/>
        <w:rPr>
          <w:rFonts w:ascii="Times New Roman" w:eastAsia="Times New Roman" w:hAnsi="Times New Roman" w:cs="Times New Roman"/>
          <w:sz w:val="24"/>
          <w:szCs w:val="24"/>
          <w:lang w:eastAsia="sl-SI"/>
        </w:rPr>
      </w:pPr>
    </w:p>
    <w:p w:rsidR="00364F48" w:rsidRPr="008D4FFF" w:rsidRDefault="00364F48" w:rsidP="00364F48">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8D4FFF">
        <w:rPr>
          <w:rFonts w:ascii="Times New Roman" w:eastAsia="Times New Roman" w:hAnsi="Times New Roman" w:cs="Times New Roman"/>
          <w:b/>
          <w:sz w:val="24"/>
          <w:szCs w:val="24"/>
          <w:bdr w:val="single" w:sz="4" w:space="0" w:color="auto" w:shadow="1"/>
          <w:shd w:val="clear" w:color="auto" w:fill="DBE5F1"/>
          <w:lang w:eastAsia="sl-SI"/>
        </w:rPr>
        <w:br w:type="page"/>
      </w:r>
    </w:p>
    <w:p w:rsidR="00364F48" w:rsidRPr="008D4FFF" w:rsidRDefault="00364F48" w:rsidP="00364F48">
      <w:pPr>
        <w:tabs>
          <w:tab w:val="right" w:pos="9072"/>
        </w:tabs>
        <w:spacing w:after="0"/>
        <w:jc w:val="right"/>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bdr w:val="single" w:sz="4" w:space="0" w:color="auto" w:shadow="1"/>
          <w:shd w:val="clear" w:color="auto" w:fill="DBE5F1"/>
          <w:lang w:eastAsia="sl-SI"/>
        </w:rPr>
        <w:lastRenderedPageBreak/>
        <w:t>OBR-7</w:t>
      </w:r>
    </w:p>
    <w:p w:rsidR="00364F48" w:rsidRPr="008D4FFF" w:rsidRDefault="00364F48" w:rsidP="00364F48">
      <w:pPr>
        <w:tabs>
          <w:tab w:val="right" w:pos="9072"/>
        </w:tabs>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bdr w:val="single" w:sz="4" w:space="0" w:color="auto" w:shadow="1"/>
          <w:shd w:val="clear" w:color="auto" w:fill="DBE5F1"/>
          <w:lang w:eastAsia="sl-SI"/>
        </w:rPr>
        <w:t>VZOREC</w:t>
      </w:r>
    </w:p>
    <w:p w:rsidR="00364F48" w:rsidRPr="008D4FFF" w:rsidRDefault="00364F48" w:rsidP="00364F48">
      <w:pPr>
        <w:spacing w:after="0"/>
        <w:jc w:val="center"/>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MENIČNA IZJAVA S POOBLASTILOM ZA IZPOLNITEV</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w:t>
      </w:r>
    </w:p>
    <w:p w:rsidR="00364F48" w:rsidRPr="008D4FFF" w:rsidRDefault="00364F48" w:rsidP="00364F48">
      <w:pPr>
        <w:spacing w:after="0"/>
        <w:jc w:val="center"/>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_________________________________________________________________________</w:t>
      </w:r>
    </w:p>
    <w:p w:rsidR="00364F48" w:rsidRPr="008D4FFF" w:rsidRDefault="00364F48" w:rsidP="00364F48">
      <w:pPr>
        <w:spacing w:after="0"/>
        <w:jc w:val="center"/>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(firma in sedež družbe oziroma samostojnega podjetnika)</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Zakoniti zastopnik oz. pooblaščenec ponudnika:</w:t>
      </w:r>
    </w:p>
    <w:p w:rsidR="00364F48" w:rsidRPr="008D4FFF" w:rsidRDefault="00364F48" w:rsidP="00364F48">
      <w:pPr>
        <w:spacing w:after="0"/>
        <w:jc w:val="center"/>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_________________________________________________________________________</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 hkrati POOBLAŠCA naročnika _________________________________, da predloži menico na unovčenje in izrecno dovoljujem banki izplačilo take menice.</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Tako dajem NALOG ZA PLAČILO oz. POOBLASTILO vsem spodaj navedenim bankam iz</w:t>
      </w: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naslednjih mojih računov:</w:t>
      </w:r>
    </w:p>
    <w:p w:rsidR="00364F48" w:rsidRPr="008D4FFF" w:rsidRDefault="00364F48" w:rsidP="00364F48">
      <w:pPr>
        <w:spacing w:after="0"/>
        <w:jc w:val="center"/>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_____________________________________________________________________</w:t>
      </w:r>
    </w:p>
    <w:p w:rsidR="00364F48" w:rsidRPr="008D4FFF" w:rsidRDefault="00364F48" w:rsidP="00364F48">
      <w:pPr>
        <w:spacing w:after="0"/>
        <w:jc w:val="center"/>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_____________________________________________________________________</w:t>
      </w:r>
    </w:p>
    <w:p w:rsidR="00364F48" w:rsidRPr="008D4FFF" w:rsidRDefault="00364F48" w:rsidP="00364F48">
      <w:pPr>
        <w:spacing w:after="0"/>
        <w:jc w:val="center"/>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_____________________________________________________________________</w:t>
      </w: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364F48" w:rsidRPr="008D4FFF" w:rsidRDefault="00364F48" w:rsidP="00364F48">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PRILOGA: PODPISANA IN POŽIGOSANA MENICA!</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Datum: </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Podpis in žig:</w:t>
      </w:r>
    </w:p>
    <w:p w:rsidR="00364F48" w:rsidRPr="008D4FFF" w:rsidRDefault="00364F48" w:rsidP="00364F48">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8D4FFF">
        <w:rPr>
          <w:rFonts w:ascii="Times New Roman" w:eastAsia="Times New Roman" w:hAnsi="Times New Roman" w:cs="Times New Roman"/>
          <w:sz w:val="24"/>
          <w:szCs w:val="24"/>
          <w:lang w:eastAsia="sl-SI"/>
        </w:rPr>
        <w:t xml:space="preserve">_________________ </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___________________</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b/>
          <w:sz w:val="24"/>
          <w:szCs w:val="24"/>
          <w:bdr w:val="single" w:sz="4" w:space="0" w:color="auto" w:shadow="1"/>
          <w:shd w:val="clear" w:color="auto" w:fill="DBE5F1"/>
          <w:lang w:eastAsia="sl-SI"/>
        </w:rPr>
        <w:br w:type="page"/>
      </w:r>
    </w:p>
    <w:p w:rsidR="00364F48" w:rsidRPr="008D4FFF"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8D4FFF">
        <w:rPr>
          <w:rFonts w:ascii="Times New Roman" w:eastAsia="Times New Roman" w:hAnsi="Times New Roman" w:cs="Times New Roman"/>
          <w:b/>
          <w:sz w:val="24"/>
          <w:szCs w:val="24"/>
          <w:bdr w:val="single" w:sz="4" w:space="0" w:color="000000" w:shadow="1"/>
          <w:shd w:val="clear" w:color="auto" w:fill="DBE5F1"/>
          <w:lang w:eastAsia="sl-SI"/>
        </w:rPr>
        <w:lastRenderedPageBreak/>
        <w:t>OBR-8</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Ponudnik:</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_______________________________</w:t>
      </w:r>
    </w:p>
    <w:p w:rsidR="00364F48" w:rsidRPr="008D4FFF" w:rsidRDefault="00364F48" w:rsidP="00364F48">
      <w:pPr>
        <w:spacing w:before="60" w:after="60"/>
        <w:jc w:val="center"/>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8D4FFF" w:rsidRPr="008D4FFF" w:rsidTr="00364F48">
        <w:tc>
          <w:tcPr>
            <w:tcW w:w="2660" w:type="dxa"/>
            <w:shd w:val="clear" w:color="auto" w:fill="auto"/>
          </w:tcPr>
          <w:p w:rsidR="00364F48" w:rsidRPr="008D4FFF" w:rsidRDefault="00364F48" w:rsidP="00364F48">
            <w:pPr>
              <w:tabs>
                <w:tab w:val="left" w:pos="2430"/>
              </w:tabs>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Naziv podizvajalca</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Naslov</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Matična številka</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Davčna številka</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Transakcijski račun</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Vrsta del, ki jih bo izvedel podizvajalec</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Količina del</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Vrednost del brez DDV </w:t>
            </w:r>
          </w:p>
        </w:tc>
        <w:tc>
          <w:tcPr>
            <w:tcW w:w="6538" w:type="dxa"/>
            <w:shd w:val="clear" w:color="auto" w:fill="auto"/>
          </w:tcPr>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Okvirni roki in kraj izvedbe del </w:t>
            </w:r>
          </w:p>
        </w:tc>
        <w:tc>
          <w:tcPr>
            <w:tcW w:w="6538" w:type="dxa"/>
            <w:shd w:val="clear" w:color="auto" w:fill="auto"/>
          </w:tcPr>
          <w:p w:rsidR="00364F48" w:rsidRPr="008D4FFF" w:rsidRDefault="00364F48" w:rsidP="00364F48">
            <w:pPr>
              <w:spacing w:after="0"/>
              <w:ind w:left="303"/>
              <w:jc w:val="both"/>
              <w:rPr>
                <w:rFonts w:ascii="Times New Roman" w:eastAsia="Times New Roman" w:hAnsi="Times New Roman" w:cs="Times New Roman"/>
                <w:sz w:val="24"/>
                <w:szCs w:val="24"/>
                <w:lang w:eastAsia="sl-SI"/>
              </w:rPr>
            </w:pPr>
          </w:p>
        </w:tc>
      </w:tr>
      <w:tr w:rsidR="008D4FFF" w:rsidRPr="008D4FFF" w:rsidTr="00364F48">
        <w:tc>
          <w:tcPr>
            <w:tcW w:w="2660" w:type="dxa"/>
            <w:shd w:val="clear" w:color="auto" w:fill="auto"/>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Ocenjen delež podizvajalca pri celotni izvedbi naročila</w:t>
            </w:r>
          </w:p>
        </w:tc>
        <w:tc>
          <w:tcPr>
            <w:tcW w:w="6538" w:type="dxa"/>
            <w:shd w:val="clear" w:color="auto" w:fill="auto"/>
          </w:tcPr>
          <w:p w:rsidR="00364F48" w:rsidRPr="008D4FFF" w:rsidRDefault="00364F48" w:rsidP="00364F48">
            <w:pPr>
              <w:spacing w:after="0"/>
              <w:ind w:left="303"/>
              <w:jc w:val="both"/>
              <w:rPr>
                <w:rFonts w:ascii="Times New Roman" w:eastAsia="Times New Roman" w:hAnsi="Times New Roman" w:cs="Times New Roman"/>
                <w:sz w:val="24"/>
                <w:szCs w:val="24"/>
                <w:lang w:eastAsia="sl-SI"/>
              </w:rPr>
            </w:pPr>
          </w:p>
        </w:tc>
      </w:tr>
    </w:tbl>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Ta obrazec predloži ponudnik za vsakega podizvajalca, ki bo sodeloval pri javnem naročilu.</w:t>
      </w: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V skladu s petim odstavkom 94. člena ZJN-3 zahtevamo neposredno plačilo s strani naročnika: </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 xml:space="preserve">DA </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 xml:space="preserve">NE ( ustrezno </w:t>
      </w:r>
      <w:proofErr w:type="spellStart"/>
      <w:r w:rsidRPr="008D4FFF">
        <w:rPr>
          <w:rFonts w:ascii="Times New Roman" w:eastAsia="Times New Roman" w:hAnsi="Times New Roman" w:cs="Times New Roman"/>
          <w:sz w:val="24"/>
          <w:szCs w:val="24"/>
          <w:lang w:eastAsia="sl-SI"/>
        </w:rPr>
        <w:t>obroži</w:t>
      </w:r>
      <w:proofErr w:type="spellEnd"/>
      <w:r w:rsidRPr="008D4FFF">
        <w:rPr>
          <w:rFonts w:ascii="Times New Roman" w:eastAsia="Times New Roman" w:hAnsi="Times New Roman" w:cs="Times New Roman"/>
          <w:sz w:val="24"/>
          <w:szCs w:val="24"/>
          <w:lang w:eastAsia="sl-SI"/>
        </w:rPr>
        <w:t>)</w:t>
      </w: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8D4FFF">
        <w:rPr>
          <w:rFonts w:ascii="Times New Roman" w:eastAsia="Times New Roman" w:hAnsi="Times New Roman" w:cs="Times New Roman"/>
          <w:sz w:val="24"/>
          <w:szCs w:val="24"/>
          <w:lang w:eastAsia="sl-SI"/>
        </w:rPr>
        <w:t>Datum: ____________________                                                                         Žig in podpis podizvajalca:</w:t>
      </w:r>
    </w:p>
    <w:p w:rsidR="00364F48" w:rsidRPr="008D4FFF" w:rsidRDefault="00364F48" w:rsidP="00364F48">
      <w:pPr>
        <w:spacing w:after="0"/>
        <w:rPr>
          <w:rFonts w:ascii="Times New Roman" w:eastAsia="Times New Roman" w:hAnsi="Times New Roman" w:cs="Times New Roman"/>
          <w:b/>
          <w:sz w:val="24"/>
          <w:szCs w:val="24"/>
          <w:bdr w:val="single" w:sz="4" w:space="0" w:color="auto" w:shadow="1"/>
          <w:shd w:val="clear" w:color="auto" w:fill="DBE5F1"/>
          <w:lang w:eastAsia="sl-SI"/>
        </w:rPr>
      </w:pPr>
      <w:r w:rsidRPr="008D4FFF">
        <w:rPr>
          <w:rFonts w:ascii="Times New Roman" w:eastAsia="Times New Roman" w:hAnsi="Times New Roman" w:cs="Times New Roman"/>
          <w:b/>
          <w:sz w:val="24"/>
          <w:szCs w:val="24"/>
          <w:bdr w:val="single" w:sz="4" w:space="0" w:color="auto" w:shadow="1"/>
          <w:shd w:val="clear" w:color="auto" w:fill="DBE5F1"/>
          <w:lang w:eastAsia="sl-SI"/>
        </w:rPr>
        <w:br w:type="page"/>
      </w:r>
    </w:p>
    <w:p w:rsidR="00364F48" w:rsidRPr="008D4FFF" w:rsidRDefault="00364F48" w:rsidP="00364F48">
      <w:pPr>
        <w:spacing w:after="0"/>
        <w:jc w:val="right"/>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bdr w:val="single" w:sz="4" w:space="0" w:color="auto" w:shadow="1"/>
          <w:shd w:val="clear" w:color="auto" w:fill="DBE5F1"/>
          <w:lang w:eastAsia="sl-SI"/>
        </w:rPr>
        <w:lastRenderedPageBreak/>
        <w:t>OBR-9</w:t>
      </w:r>
    </w:p>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bdr w:val="single" w:sz="4" w:space="0" w:color="auto" w:shadow="1" w:frame="1"/>
          <w:shd w:val="clear" w:color="auto" w:fill="F3F3F3"/>
          <w:lang w:eastAsia="sl-SI"/>
        </w:rPr>
        <w:t>VZOREC POGODBE</w:t>
      </w:r>
      <w:r w:rsidRPr="008D4FFF">
        <w:rPr>
          <w:rFonts w:ascii="Times New Roman" w:eastAsia="Times New Roman" w:hAnsi="Times New Roman" w:cs="Times New Roman"/>
          <w:b/>
          <w:bCs/>
          <w:sz w:val="24"/>
          <w:szCs w:val="24"/>
          <w:lang w:eastAsia="sl-SI"/>
        </w:rPr>
        <w:t xml:space="preserve"> </w:t>
      </w:r>
    </w:p>
    <w:p w:rsidR="00364F48" w:rsidRPr="008D4FFF" w:rsidRDefault="00364F48" w:rsidP="00364F48">
      <w:pPr>
        <w:numPr>
          <w:ilvl w:val="12"/>
          <w:numId w:val="0"/>
        </w:num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OBČINA LENART</w:t>
      </w:r>
      <w:r w:rsidRPr="008D4FFF">
        <w:rPr>
          <w:rFonts w:ascii="Times New Roman" w:eastAsia="Times New Roman" w:hAnsi="Times New Roman" w:cs="Times New Roman"/>
          <w:b/>
          <w:sz w:val="24"/>
          <w:szCs w:val="24"/>
          <w:lang w:eastAsia="sl-SI"/>
        </w:rPr>
        <w:t xml:space="preserve">, </w:t>
      </w:r>
      <w:r w:rsidRPr="008D4FFF">
        <w:rPr>
          <w:rFonts w:ascii="Times New Roman" w:eastAsia="Times New Roman" w:hAnsi="Times New Roman" w:cs="Times New Roman"/>
          <w:sz w:val="24"/>
          <w:szCs w:val="24"/>
          <w:lang w:eastAsia="sl-SI"/>
        </w:rPr>
        <w:t>Trg osvoboditve 7, 2230 LENART V SLOV. GORICAH, ki jo zastopa župan, mag. Janez Kramberger dr. vet. med.,</w:t>
      </w:r>
    </w:p>
    <w:p w:rsidR="00364F48" w:rsidRPr="008D4FFF" w:rsidRDefault="00364F48" w:rsidP="00364F48">
      <w:pPr>
        <w:numPr>
          <w:ilvl w:val="12"/>
          <w:numId w:val="0"/>
        </w:numPr>
        <w:spacing w:after="0"/>
        <w:jc w:val="both"/>
        <w:rPr>
          <w:rFonts w:ascii="Times New Roman" w:eastAsia="Times New Roman" w:hAnsi="Times New Roman" w:cs="Times New Roman"/>
          <w:sz w:val="24"/>
          <w:szCs w:val="24"/>
          <w:lang w:eastAsia="sl-SI"/>
        </w:rPr>
      </w:pPr>
    </w:p>
    <w:p w:rsidR="00364F48" w:rsidRPr="008D4FFF" w:rsidRDefault="00364F48" w:rsidP="00364F48">
      <w:pPr>
        <w:numPr>
          <w:ilvl w:val="12"/>
          <w:numId w:val="0"/>
        </w:num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matična številka:</w:t>
      </w:r>
      <w:r w:rsidRPr="008D4FFF">
        <w:rPr>
          <w:rFonts w:ascii="Times New Roman" w:eastAsia="Times New Roman" w:hAnsi="Times New Roman" w:cs="Times New Roman"/>
          <w:sz w:val="24"/>
          <w:szCs w:val="24"/>
          <w:lang w:eastAsia="sl-SI"/>
        </w:rPr>
        <w:tab/>
        <w:t>5874254000</w:t>
      </w:r>
    </w:p>
    <w:p w:rsidR="00364F48" w:rsidRPr="008D4FFF" w:rsidRDefault="00364F48" w:rsidP="00364F48">
      <w:pPr>
        <w:numPr>
          <w:ilvl w:val="12"/>
          <w:numId w:val="0"/>
        </w:num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ID za DDV:</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68458509</w:t>
      </w:r>
    </w:p>
    <w:p w:rsidR="00364F48" w:rsidRPr="008D4FFF" w:rsidRDefault="00364F48" w:rsidP="00364F48">
      <w:pPr>
        <w:numPr>
          <w:ilvl w:val="12"/>
          <w:numId w:val="0"/>
        </w:num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TRR:</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sz w:val="24"/>
          <w:szCs w:val="24"/>
          <w:lang w:eastAsia="sl-SI"/>
        </w:rPr>
        <w:tab/>
        <w:t xml:space="preserve">SI 56 0125 8010 0010 543 odprt pri Uprava RS za javna plačila (BANKA SLOVENIJE)                               </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 (v nadaljevanju: »</w:t>
      </w:r>
      <w:r w:rsidRPr="008D4FFF">
        <w:rPr>
          <w:rFonts w:ascii="Times New Roman" w:eastAsia="Times New Roman" w:hAnsi="Times New Roman" w:cs="Times New Roman"/>
          <w:b/>
          <w:bCs/>
          <w:sz w:val="24"/>
          <w:szCs w:val="24"/>
          <w:lang w:eastAsia="sl-SI"/>
        </w:rPr>
        <w:t>naročnik</w:t>
      </w:r>
      <w:r w:rsidRPr="008D4FFF">
        <w:rPr>
          <w:rFonts w:ascii="Times New Roman" w:eastAsia="Times New Roman" w:hAnsi="Times New Roman" w:cs="Times New Roman"/>
          <w:sz w:val="24"/>
          <w:szCs w:val="24"/>
          <w:lang w:eastAsia="sl-SI"/>
        </w:rPr>
        <w:t>«)</w:t>
      </w:r>
    </w:p>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in</w:t>
      </w:r>
    </w:p>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________________________</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davčna številka: </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matična številka:</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 (v nadaljevanju: »</w:t>
      </w:r>
      <w:r w:rsidRPr="008D4FFF">
        <w:rPr>
          <w:rFonts w:ascii="Times New Roman" w:eastAsia="Times New Roman" w:hAnsi="Times New Roman" w:cs="Times New Roman"/>
          <w:b/>
          <w:bCs/>
          <w:sz w:val="24"/>
          <w:szCs w:val="24"/>
          <w:lang w:eastAsia="sl-SI"/>
        </w:rPr>
        <w:t>izvajalec</w:t>
      </w:r>
      <w:r w:rsidRPr="008D4FFF">
        <w:rPr>
          <w:rFonts w:ascii="Times New Roman" w:eastAsia="Times New Roman" w:hAnsi="Times New Roman" w:cs="Times New Roman"/>
          <w:sz w:val="24"/>
          <w:szCs w:val="24"/>
          <w:lang w:eastAsia="sl-SI"/>
        </w:rPr>
        <w:t>«)</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sta dogovorila in sklenila naslednjo</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p w:rsidR="00364F48" w:rsidRPr="008D4FFF" w:rsidRDefault="00364F48" w:rsidP="00364F48">
      <w:pPr>
        <w:keepLines/>
        <w:numPr>
          <w:ilvl w:val="12"/>
          <w:numId w:val="0"/>
        </w:numPr>
        <w:spacing w:before="60" w:after="0"/>
        <w:jc w:val="center"/>
        <w:outlineLvl w:val="0"/>
        <w:rPr>
          <w:rFonts w:ascii="Times New Roman" w:eastAsia="MS Gothic" w:hAnsi="Times New Roman" w:cs="Times New Roman"/>
          <w:sz w:val="24"/>
          <w:szCs w:val="24"/>
          <w:lang w:eastAsia="sl-SI"/>
        </w:rPr>
      </w:pPr>
      <w:r w:rsidRPr="008D4FFF">
        <w:rPr>
          <w:rFonts w:ascii="Times New Roman" w:eastAsia="MS Gothic" w:hAnsi="Times New Roman" w:cs="Times New Roman"/>
          <w:sz w:val="24"/>
          <w:szCs w:val="24"/>
          <w:lang w:eastAsia="sl-SI"/>
        </w:rPr>
        <w:t>GRADBENO POGODBO št.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1.</w:t>
            </w:r>
          </w:p>
        </w:tc>
        <w:tc>
          <w:tcPr>
            <w:tcW w:w="8381" w:type="dxa"/>
          </w:tcPr>
          <w:p w:rsidR="00364F48" w:rsidRPr="008D4FFF" w:rsidRDefault="00364F48" w:rsidP="00364F48">
            <w:pPr>
              <w:keepLines/>
              <w:numPr>
                <w:ilvl w:val="12"/>
                <w:numId w:val="0"/>
              </w:numPr>
              <w:spacing w:before="60" w:after="0"/>
              <w:outlineLvl w:val="0"/>
              <w:rPr>
                <w:rFonts w:ascii="Times New Roman" w:eastAsia="MS Gothic" w:hAnsi="Times New Roman" w:cs="Times New Roman"/>
                <w:b/>
                <w:sz w:val="24"/>
                <w:szCs w:val="24"/>
                <w:lang w:eastAsia="sl-SI"/>
              </w:rPr>
            </w:pPr>
            <w:r w:rsidRPr="008D4FFF">
              <w:rPr>
                <w:rFonts w:ascii="Times New Roman" w:eastAsia="MS Gothic" w:hAnsi="Times New Roman" w:cs="Times New Roman"/>
                <w:b/>
                <w:sz w:val="24"/>
                <w:szCs w:val="24"/>
                <w:lang w:eastAsia="sl-SI"/>
              </w:rPr>
              <w:t>PREDMET POGODBE IN OBSEG POGODBENIH  DEL</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C0062" w:rsidRPr="008D4FFF" w:rsidRDefault="00364F48" w:rsidP="003C0062">
            <w:pPr>
              <w:spacing w:after="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 xml:space="preserve">Predmet pogodbe je </w:t>
            </w:r>
            <w:r w:rsidRPr="008D4FFF">
              <w:rPr>
                <w:rFonts w:ascii="Times New Roman" w:hAnsi="Times New Roman" w:cs="Times New Roman"/>
                <w:sz w:val="24"/>
                <w:szCs w:val="24"/>
              </w:rPr>
              <w:t xml:space="preserve"> </w:t>
            </w:r>
            <w:r w:rsidRPr="008D4FFF">
              <w:rPr>
                <w:rFonts w:ascii="Times New Roman" w:eastAsia="Times New Roman" w:hAnsi="Times New Roman" w:cs="Times New Roman"/>
                <w:sz w:val="24"/>
                <w:szCs w:val="24"/>
                <w:lang w:eastAsia="sl-SI"/>
              </w:rPr>
              <w:t xml:space="preserve"> </w:t>
            </w:r>
            <w:r w:rsidR="003C0062" w:rsidRPr="008D4FFF">
              <w:rPr>
                <w:rFonts w:ascii="Times New Roman" w:eastAsia="Times New Roman" w:hAnsi="Times New Roman" w:cs="Times New Roman"/>
                <w:b/>
                <w:sz w:val="24"/>
                <w:szCs w:val="24"/>
                <w:lang w:eastAsia="sl-SI"/>
              </w:rPr>
              <w:t xml:space="preserve"> Projekt: </w:t>
            </w:r>
            <w:r w:rsidR="00632CC2" w:rsidRPr="008D4FFF">
              <w:rPr>
                <w:rFonts w:ascii="Times New Roman" w:eastAsia="Times New Roman" w:hAnsi="Times New Roman" w:cs="Times New Roman"/>
                <w:b/>
                <w:sz w:val="24"/>
                <w:szCs w:val="24"/>
                <w:lang w:eastAsia="sl-SI"/>
              </w:rPr>
              <w:t>Nadzidava vmesnega trakta Zdravstvenega doma Lenart</w:t>
            </w:r>
            <w:r w:rsidR="00296873">
              <w:rPr>
                <w:rFonts w:ascii="Times New Roman" w:eastAsia="Times New Roman" w:hAnsi="Times New Roman" w:cs="Times New Roman"/>
                <w:b/>
                <w:sz w:val="24"/>
                <w:szCs w:val="24"/>
                <w:lang w:eastAsia="sl-SI"/>
              </w:rPr>
              <w:t xml:space="preserve"> – PRVA FAZA</w:t>
            </w:r>
          </w:p>
          <w:p w:rsidR="00364F48" w:rsidRPr="008D4FFF" w:rsidRDefault="00364F48" w:rsidP="00364F48">
            <w:pPr>
              <w:spacing w:after="0"/>
              <w:jc w:val="both"/>
              <w:rPr>
                <w:rFonts w:ascii="Times New Roman" w:eastAsia="Times New Roman" w:hAnsi="Times New Roman" w:cs="Times New Roman"/>
                <w:b/>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Height w:val="616"/>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spacing w:before="60" w:after="60"/>
              <w:rPr>
                <w:rFonts w:ascii="Times New Roman" w:eastAsia="Times New Roman" w:hAnsi="Times New Roman" w:cs="Times New Roman"/>
                <w:b/>
                <w:sz w:val="24"/>
                <w:szCs w:val="24"/>
                <w:lang w:eastAsia="sl-SI"/>
              </w:rPr>
            </w:pPr>
            <w:r w:rsidRPr="00445384">
              <w:rPr>
                <w:rFonts w:ascii="Times New Roman" w:eastAsia="Times New Roman" w:hAnsi="Times New Roman" w:cs="Times New Roman"/>
                <w:sz w:val="24"/>
                <w:szCs w:val="24"/>
                <w:lang w:eastAsia="sl-SI"/>
              </w:rPr>
              <w:t>Pogodba bo sklenjena po sistemu obračun fiksnih cen po enoti mere.</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Pogodbeno dogovorjena dela obsegajo vsa dela po ponudbi št. _______________  z dne ____ .</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Sestavni del pogodbe so tudi vsi pogoji, razpisna dokumentacija in ponudbena dokumentacija izvajalca.</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p w:rsidR="00632CC2" w:rsidRPr="008D4FFF" w:rsidRDefault="00632CC2"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2.</w:t>
            </w:r>
          </w:p>
        </w:tc>
        <w:tc>
          <w:tcPr>
            <w:tcW w:w="8381"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OBVEZNOSTI POGODBENIH STRANK</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2.1.</w:t>
            </w: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Izvajalec se zavezuje za naročnika opraviti dela iz I. točke te pogodbe in ob tem vsa dela izvršiti s skrbnostjo dobrega gospodarja in strokovnjaka po pravilih gradbene stroke.</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2.2.</w:t>
            </w: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Naročnik se zavezuje izvajalcu pred pričetkom del predložiti in predati popis del oz. specifikacijo potrebnih del.</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2.3.</w:t>
            </w: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primopredajo objekta, vključno z morebitnimi dopolnitvami izvedbene dokumentacije, A-testi garancijskimi listi in navodili za uporabo ter vzdrževanje naprav in opreme, gradbeno dokumentacijo, kar vse je </w:t>
            </w:r>
            <w:proofErr w:type="spellStart"/>
            <w:r w:rsidRPr="008D4FFF">
              <w:rPr>
                <w:rFonts w:ascii="Times New Roman" w:eastAsia="Times New Roman" w:hAnsi="Times New Roman" w:cs="Times New Roman"/>
                <w:sz w:val="24"/>
                <w:szCs w:val="24"/>
                <w:lang w:eastAsia="sl-SI"/>
              </w:rPr>
              <w:t>vkalkulirano</w:t>
            </w:r>
            <w:proofErr w:type="spellEnd"/>
            <w:r w:rsidRPr="008D4FFF">
              <w:rPr>
                <w:rFonts w:ascii="Times New Roman" w:eastAsia="Times New Roman" w:hAnsi="Times New Roman" w:cs="Times New Roman"/>
                <w:sz w:val="24"/>
                <w:szCs w:val="24"/>
                <w:lang w:eastAsia="sl-SI"/>
              </w:rPr>
              <w:t xml:space="preserve"> v pogodbeni ceni. Vsi dokumenti morajo biti v slovenskem jeziku.</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2.4.</w:t>
            </w: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Sestavni del te pogodbe sta predračun št., ______________ in ponudbena dokumentacija ponudnika (izvajalca), z dne ________________.</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Sestavni del pogodbe so tudi terminski plan, plan organizacije gradbišča, knjiga obračunskih izmer in gradbeni dnevnik.</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8D4FFF" w:rsidRPr="008D4FFF" w:rsidTr="00364F48">
              <w:tc>
                <w:tcPr>
                  <w:tcW w:w="8239" w:type="dxa"/>
                </w:tcPr>
                <w:p w:rsidR="00364F48" w:rsidRPr="008D4FFF" w:rsidRDefault="00364F48" w:rsidP="006C0DE6">
                  <w:pPr>
                    <w:framePr w:hSpace="141" w:wrap="around" w:vAnchor="text" w:hAnchor="text" w:xAlign="right" w:y="1"/>
                    <w:numPr>
                      <w:ilvl w:val="12"/>
                      <w:numId w:val="0"/>
                    </w:numPr>
                    <w:spacing w:before="60" w:after="60"/>
                    <w:suppressOverlap/>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Terminski plan in plan organizacije gradbišča mora izvajalec predložiti v roku 3 dni po podpisu pogodbe. Gradbeni dnevnik in  knjigo obračunskih izmer je dolžan izvajalec voditi z dnem začetka prvih aktivnosti na objektu.</w:t>
                  </w:r>
                </w:p>
              </w:tc>
            </w:tr>
            <w:tr w:rsidR="008D4FFF" w:rsidRPr="008D4FFF" w:rsidTr="00364F48">
              <w:tc>
                <w:tcPr>
                  <w:tcW w:w="8239" w:type="dxa"/>
                  <w:vAlign w:val="bottom"/>
                </w:tcPr>
                <w:p w:rsidR="00364F48" w:rsidRPr="008D4FFF" w:rsidRDefault="00364F48" w:rsidP="006C0DE6">
                  <w:pPr>
                    <w:framePr w:hSpace="141" w:wrap="around" w:vAnchor="text" w:hAnchor="text" w:xAlign="right" w:y="1"/>
                    <w:spacing w:after="0"/>
                    <w:suppressOverlap/>
                    <w:rPr>
                      <w:rFonts w:ascii="Times New Roman" w:eastAsia="Times New Roman" w:hAnsi="Times New Roman" w:cs="Times New Roman"/>
                      <w:sz w:val="24"/>
                      <w:szCs w:val="24"/>
                      <w:lang w:eastAsia="sl-SI"/>
                    </w:rPr>
                  </w:pPr>
                </w:p>
              </w:tc>
            </w:tr>
          </w:tbl>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2.5.</w:t>
            </w:r>
          </w:p>
        </w:tc>
        <w:tc>
          <w:tcPr>
            <w:tcW w:w="8381" w:type="dxa"/>
          </w:tcPr>
          <w:p w:rsidR="00364F48" w:rsidRPr="008D4FFF" w:rsidRDefault="00364F48" w:rsidP="00364F48">
            <w:pPr>
              <w:spacing w:after="0"/>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 xml:space="preserve">Izvajalec je dolžan odpadni gradbeni material deponirati na ustrezni deponiji. </w:t>
            </w:r>
          </w:p>
          <w:p w:rsidR="00364F48" w:rsidRPr="008D4FFF" w:rsidRDefault="00364F48" w:rsidP="00364F48">
            <w:pPr>
              <w:spacing w:after="0"/>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 xml:space="preserve">Po kočanih delih bo moral izvajalec naročniku predložiti dokazilo o deponiranju odpadnega gradbenega materiala. </w:t>
            </w:r>
          </w:p>
          <w:p w:rsidR="00364F48" w:rsidRPr="008D4FFF" w:rsidRDefault="00364F48" w:rsidP="00364F48">
            <w:pPr>
              <w:spacing w:after="0"/>
              <w:rPr>
                <w:rFonts w:ascii="Times New Roman" w:eastAsia="Times New Roman" w:hAnsi="Times New Roman" w:cs="Times New Roman"/>
                <w:bCs/>
                <w:strike/>
                <w:sz w:val="24"/>
                <w:szCs w:val="24"/>
                <w:lang w:eastAsia="sl-SI"/>
              </w:rPr>
            </w:pPr>
            <w:r w:rsidRPr="008D4FFF">
              <w:rPr>
                <w:rFonts w:ascii="Times New Roman" w:eastAsia="Times New Roman" w:hAnsi="Times New Roman" w:cs="Times New Roman"/>
                <w:sz w:val="24"/>
                <w:szCs w:val="24"/>
                <w:lang w:eastAsia="sl-SI"/>
              </w:rPr>
              <w:t>Izvajalec je dolžan pravočasno predložiti nadzorniku vsa dokazila, ateste, izjave o skladnosti in certifikate o kvaliteti materialov za vgradnjo, ter ostale podatke v skladu s postopkom za zagotovitev kontrole kvalitete materialov in izvedbe gradbenih in obrtniških ter instalacijskih del in jih arhivirati pri vodji gradbišča.</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3.</w:t>
            </w: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ROKI IZVEDBE DEL</w:t>
            </w:r>
          </w:p>
        </w:tc>
      </w:tr>
      <w:tr w:rsidR="008D4FFF" w:rsidRPr="008D4FFF" w:rsidTr="00364F48">
        <w:trPr>
          <w:gridAfter w:val="1"/>
          <w:wAfter w:w="50" w:type="dxa"/>
        </w:trPr>
        <w:tc>
          <w:tcPr>
            <w:tcW w:w="9160" w:type="dxa"/>
            <w:gridSpan w:val="2"/>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3.1.</w:t>
            </w:r>
          </w:p>
        </w:tc>
        <w:tc>
          <w:tcPr>
            <w:tcW w:w="8381" w:type="dxa"/>
          </w:tcPr>
          <w:p w:rsidR="00364F48" w:rsidRPr="008D4FFF" w:rsidRDefault="00364F48" w:rsidP="003F7B43">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Predvideni rok pričetka del na objektu je </w:t>
            </w:r>
            <w:r w:rsidR="003F7B43" w:rsidRPr="00445384">
              <w:rPr>
                <w:rFonts w:ascii="Times New Roman" w:eastAsia="Times New Roman" w:hAnsi="Times New Roman" w:cs="Times New Roman"/>
                <w:sz w:val="24"/>
                <w:szCs w:val="24"/>
                <w:lang w:eastAsia="sl-SI"/>
              </w:rPr>
              <w:t>5.11.2018</w:t>
            </w:r>
            <w:r w:rsidRPr="008D4FFF">
              <w:rPr>
                <w:rFonts w:ascii="Times New Roman" w:eastAsia="Times New Roman" w:hAnsi="Times New Roman" w:cs="Times New Roman"/>
                <w:sz w:val="24"/>
                <w:szCs w:val="24"/>
                <w:lang w:eastAsia="sl-SI"/>
              </w:rPr>
              <w:t>.</w:t>
            </w:r>
            <w:r w:rsidR="00B87739" w:rsidRPr="008D4FFF">
              <w:rPr>
                <w:rFonts w:ascii="Times New Roman" w:eastAsia="Times New Roman" w:hAnsi="Times New Roman" w:cs="Times New Roman"/>
                <w:sz w:val="24"/>
                <w:szCs w:val="24"/>
                <w:lang w:eastAsia="sl-SI"/>
              </w:rPr>
              <w:t xml:space="preserve"> Izvajalec bo</w:t>
            </w:r>
            <w:r w:rsidR="00632CC2" w:rsidRPr="008D4FFF">
              <w:rPr>
                <w:rFonts w:ascii="Times New Roman" w:eastAsia="Times New Roman" w:hAnsi="Times New Roman" w:cs="Times New Roman"/>
                <w:sz w:val="24"/>
                <w:szCs w:val="24"/>
                <w:lang w:eastAsia="sl-SI"/>
              </w:rPr>
              <w:t xml:space="preserve"> celovito</w:t>
            </w:r>
            <w:r w:rsidR="00B87739" w:rsidRPr="008D4FFF">
              <w:rPr>
                <w:rFonts w:ascii="Times New Roman" w:eastAsia="Times New Roman" w:hAnsi="Times New Roman" w:cs="Times New Roman"/>
                <w:sz w:val="24"/>
                <w:szCs w:val="24"/>
                <w:lang w:eastAsia="sl-SI"/>
              </w:rPr>
              <w:t xml:space="preserve"> izvedel</w:t>
            </w:r>
            <w:r w:rsidR="00632CC2" w:rsidRPr="008D4FFF">
              <w:rPr>
                <w:rFonts w:ascii="Times New Roman" w:eastAsia="Times New Roman" w:hAnsi="Times New Roman" w:cs="Times New Roman"/>
                <w:sz w:val="24"/>
                <w:szCs w:val="24"/>
                <w:lang w:eastAsia="sl-SI"/>
              </w:rPr>
              <w:t xml:space="preserve"> vsa</w:t>
            </w:r>
            <w:r w:rsidR="00296873">
              <w:rPr>
                <w:rFonts w:ascii="Times New Roman" w:eastAsia="Times New Roman" w:hAnsi="Times New Roman" w:cs="Times New Roman"/>
                <w:sz w:val="24"/>
                <w:szCs w:val="24"/>
                <w:lang w:eastAsia="sl-SI"/>
              </w:rPr>
              <w:t xml:space="preserve">  </w:t>
            </w:r>
            <w:r w:rsidR="00B87739" w:rsidRPr="008D4FFF">
              <w:rPr>
                <w:rFonts w:ascii="Times New Roman" w:eastAsia="Times New Roman" w:hAnsi="Times New Roman" w:cs="Times New Roman"/>
                <w:sz w:val="24"/>
                <w:szCs w:val="24"/>
                <w:lang w:eastAsia="sl-SI"/>
              </w:rPr>
              <w:t xml:space="preserve"> dela</w:t>
            </w:r>
            <w:r w:rsidR="00296873">
              <w:rPr>
                <w:rFonts w:ascii="Times New Roman" w:eastAsia="Times New Roman" w:hAnsi="Times New Roman" w:cs="Times New Roman"/>
                <w:sz w:val="24"/>
                <w:szCs w:val="24"/>
                <w:lang w:eastAsia="sl-SI"/>
              </w:rPr>
              <w:t xml:space="preserve"> </w:t>
            </w:r>
            <w:r w:rsidR="00296873" w:rsidRPr="00445384">
              <w:rPr>
                <w:rFonts w:ascii="Times New Roman" w:eastAsia="Times New Roman" w:hAnsi="Times New Roman" w:cs="Times New Roman"/>
                <w:sz w:val="24"/>
                <w:szCs w:val="24"/>
                <w:lang w:eastAsia="sl-SI"/>
              </w:rPr>
              <w:t>za PRVO FAZO</w:t>
            </w:r>
            <w:r w:rsidR="00B87739" w:rsidRPr="00445384">
              <w:rPr>
                <w:rFonts w:ascii="Times New Roman" w:eastAsia="Times New Roman" w:hAnsi="Times New Roman" w:cs="Times New Roman"/>
                <w:sz w:val="24"/>
                <w:szCs w:val="24"/>
                <w:lang w:eastAsia="sl-SI"/>
              </w:rPr>
              <w:t xml:space="preserve"> do </w:t>
            </w:r>
            <w:r w:rsidR="003F7B43" w:rsidRPr="00445384">
              <w:rPr>
                <w:rFonts w:ascii="Times New Roman" w:eastAsia="Times New Roman" w:hAnsi="Times New Roman" w:cs="Times New Roman"/>
                <w:sz w:val="24"/>
                <w:szCs w:val="24"/>
                <w:lang w:eastAsia="sl-SI"/>
              </w:rPr>
              <w:t>24.12.2018</w:t>
            </w:r>
            <w:r w:rsidRPr="008D4FFF">
              <w:rPr>
                <w:rFonts w:ascii="Times New Roman" w:eastAsia="Times New Roman" w:hAnsi="Times New Roman" w:cs="Times New Roman"/>
                <w:sz w:val="24"/>
                <w:szCs w:val="24"/>
                <w:lang w:eastAsia="sl-SI"/>
              </w:rPr>
              <w:t>.</w:t>
            </w:r>
            <w:r w:rsidR="00776F13"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sz w:val="24"/>
                <w:szCs w:val="24"/>
                <w:lang w:eastAsia="sl-SI"/>
              </w:rPr>
              <w:t>Za začetek del po tej pogodbi se šteje dan, ko naročnik izvajalca uvede v delo – to je datum sklenitve gradbene pogodbe</w:t>
            </w:r>
            <w:r w:rsidR="00B87739" w:rsidRPr="008D4FFF">
              <w:rPr>
                <w:rFonts w:ascii="Times New Roman" w:eastAsia="Times New Roman" w:hAnsi="Times New Roman" w:cs="Times New Roman"/>
                <w:sz w:val="24"/>
                <w:szCs w:val="24"/>
                <w:lang w:eastAsia="sl-SI"/>
              </w:rPr>
              <w:t xml:space="preserve">, </w:t>
            </w:r>
            <w:proofErr w:type="spellStart"/>
            <w:r w:rsidR="00B87739" w:rsidRPr="008D4FFF">
              <w:rPr>
                <w:rFonts w:ascii="Times New Roman" w:eastAsia="Times New Roman" w:hAnsi="Times New Roman" w:cs="Times New Roman"/>
                <w:sz w:val="24"/>
                <w:szCs w:val="24"/>
                <w:lang w:eastAsia="sl-SI"/>
              </w:rPr>
              <w:lastRenderedPageBreak/>
              <w:t>t.j</w:t>
            </w:r>
            <w:proofErr w:type="spellEnd"/>
            <w:r w:rsidR="00597984" w:rsidRPr="008D4FFF">
              <w:rPr>
                <w:rFonts w:ascii="Times New Roman" w:eastAsia="Times New Roman" w:hAnsi="Times New Roman" w:cs="Times New Roman"/>
                <w:sz w:val="24"/>
                <w:szCs w:val="24"/>
                <w:lang w:eastAsia="sl-SI"/>
              </w:rPr>
              <w:t>________________</w:t>
            </w:r>
            <w:r w:rsidRPr="008D4FFF">
              <w:rPr>
                <w:rFonts w:ascii="Times New Roman" w:eastAsia="Times New Roman" w:hAnsi="Times New Roman" w:cs="Times New Roman"/>
                <w:sz w:val="24"/>
                <w:szCs w:val="24"/>
                <w:lang w:eastAsia="sl-SI"/>
              </w:rPr>
              <w:t>. Izvajalec je uveden v delo z dnem, ko mu je predložena in predana vsa dokumentacija in izpolnjene zahteve iz točke 2.2. te pogodbe.</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3.2.</w:t>
            </w: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Pogodbeno dogovorjeni roki se lahko podaljšajo:</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 zaradi dodatnih del, izvedenih po pisni zahtevi naročnika;</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 zaradi ravnanja tretjih oseb, ki onemogočajo izvedbo del in ki niso posledica</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3. krivdnega ravnanja pogodbenih strank in jih je odobril naročnik.</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3.3.</w:t>
            </w:r>
          </w:p>
        </w:tc>
        <w:tc>
          <w:tcPr>
            <w:tcW w:w="838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 nastop in prenehanje okoliščin, ki po tej pogodbi lahko vplivajo na spremembo rokov, mora izvajalec opozoriti naročnika pisno in jih takoj evidentirati v gradbenem dnevniku.</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3.4</w:t>
            </w:r>
          </w:p>
        </w:tc>
        <w:tc>
          <w:tcPr>
            <w:tcW w:w="8381" w:type="dxa"/>
          </w:tcPr>
          <w:p w:rsidR="00364F48" w:rsidRPr="008D4FFF" w:rsidRDefault="00364F48" w:rsidP="00364F48">
            <w:pPr>
              <w:numPr>
                <w:ilvl w:val="0"/>
                <w:numId w:val="9"/>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bo za vso dokumentacijo zagotavljal revizijsko sledljivost, hrambo, vpogled in posredovanje naročniku.</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4.</w:t>
            </w: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MATERIAL IN DELOVNA SILA</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4.1.</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Material in delovno silo zagotovi izvajalec. </w:t>
            </w:r>
          </w:p>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4.2.</w:t>
            </w:r>
          </w:p>
        </w:tc>
        <w:tc>
          <w:tcPr>
            <w:tcW w:w="8381" w:type="dxa"/>
          </w:tcPr>
          <w:p w:rsidR="00364F48" w:rsidRPr="008D4FFF" w:rsidRDefault="00364F48" w:rsidP="00364F48">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Izvajalec bo dela izvedel brez podizvajalcev. </w:t>
            </w:r>
          </w:p>
          <w:p w:rsidR="00364F48" w:rsidRPr="008D4FFF" w:rsidRDefault="00364F48" w:rsidP="00364F48">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_  ALI _</w:t>
            </w:r>
          </w:p>
          <w:p w:rsidR="00364F48" w:rsidRPr="008D4FFF" w:rsidRDefault="00364F48" w:rsidP="00364F48">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Poleg izvajalca sodelujejo pri izvedbi del tudi naslednji podizvajalci.</w:t>
            </w:r>
          </w:p>
          <w:p w:rsidR="00364F48" w:rsidRPr="008D4FFF" w:rsidRDefault="00364F48" w:rsidP="00364F48">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w:t>
            </w:r>
            <w:r w:rsidRPr="008D4FFF">
              <w:rPr>
                <w:rFonts w:ascii="Times New Roman" w:eastAsia="Times New Roman" w:hAnsi="Times New Roman" w:cs="Times New Roman"/>
                <w:sz w:val="24"/>
                <w:szCs w:val="24"/>
                <w:shd w:val="clear" w:color="auto" w:fill="B8CCE4"/>
                <w:lang w:eastAsia="sl-SI"/>
              </w:rPr>
              <w:t>naziv in polni naslov</w:t>
            </w:r>
            <w:r w:rsidRPr="008D4FFF">
              <w:rPr>
                <w:rFonts w:ascii="Times New Roman" w:eastAsia="Times New Roman" w:hAnsi="Times New Roman" w:cs="Times New Roman"/>
                <w:sz w:val="24"/>
                <w:szCs w:val="24"/>
                <w:lang w:eastAsia="sl-SI"/>
              </w:rPr>
              <w:t>],</w:t>
            </w:r>
          </w:p>
          <w:p w:rsidR="00364F48" w:rsidRPr="008D4FFF" w:rsidRDefault="00364F48" w:rsidP="00364F48">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Zakoniti zastopnik podizvajalca</w:t>
            </w:r>
          </w:p>
          <w:p w:rsidR="00364F48" w:rsidRPr="008D4FFF"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Matična številka: [</w:t>
            </w:r>
            <w:r w:rsidRPr="008D4FFF">
              <w:rPr>
                <w:rFonts w:ascii="Times New Roman" w:eastAsia="Times New Roman" w:hAnsi="Times New Roman" w:cs="Times New Roman"/>
                <w:sz w:val="24"/>
                <w:szCs w:val="24"/>
                <w:shd w:val="clear" w:color="auto" w:fill="B8CCE4"/>
                <w:lang w:eastAsia="sl-SI"/>
              </w:rPr>
              <w:t>številka</w:t>
            </w:r>
            <w:r w:rsidRPr="008D4FFF">
              <w:rPr>
                <w:rFonts w:ascii="Times New Roman" w:eastAsia="Times New Roman" w:hAnsi="Times New Roman" w:cs="Times New Roman"/>
                <w:sz w:val="24"/>
                <w:szCs w:val="24"/>
                <w:lang w:eastAsia="sl-SI"/>
              </w:rPr>
              <w:t>],</w:t>
            </w:r>
          </w:p>
          <w:p w:rsidR="00364F48" w:rsidRPr="008D4FFF"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Davčna številka: [</w:t>
            </w:r>
            <w:r w:rsidRPr="008D4FFF">
              <w:rPr>
                <w:rFonts w:ascii="Times New Roman" w:eastAsia="Times New Roman" w:hAnsi="Times New Roman" w:cs="Times New Roman"/>
                <w:sz w:val="24"/>
                <w:szCs w:val="24"/>
                <w:shd w:val="clear" w:color="auto" w:fill="B8CCE4"/>
                <w:lang w:eastAsia="sl-SI"/>
              </w:rPr>
              <w:t>številka</w:t>
            </w:r>
            <w:r w:rsidRPr="008D4FFF">
              <w:rPr>
                <w:rFonts w:ascii="Times New Roman" w:eastAsia="Times New Roman" w:hAnsi="Times New Roman" w:cs="Times New Roman"/>
                <w:sz w:val="24"/>
                <w:szCs w:val="24"/>
                <w:lang w:eastAsia="sl-SI"/>
              </w:rPr>
              <w:t>],</w:t>
            </w:r>
          </w:p>
          <w:p w:rsidR="00364F48" w:rsidRPr="008D4FFF"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TRR: [</w:t>
            </w:r>
            <w:r w:rsidRPr="008D4FFF">
              <w:rPr>
                <w:rFonts w:ascii="Times New Roman" w:eastAsia="Times New Roman" w:hAnsi="Times New Roman" w:cs="Times New Roman"/>
                <w:sz w:val="24"/>
                <w:szCs w:val="24"/>
                <w:shd w:val="clear" w:color="auto" w:fill="B8CCE4"/>
                <w:lang w:eastAsia="sl-SI"/>
              </w:rPr>
              <w:t>številka</w:t>
            </w:r>
            <w:r w:rsidRPr="008D4FFF">
              <w:rPr>
                <w:rFonts w:ascii="Times New Roman" w:eastAsia="Times New Roman" w:hAnsi="Times New Roman" w:cs="Times New Roman"/>
                <w:sz w:val="24"/>
                <w:szCs w:val="24"/>
                <w:lang w:eastAsia="sl-SI"/>
              </w:rPr>
              <w:t>],</w:t>
            </w:r>
          </w:p>
          <w:p w:rsidR="00364F48" w:rsidRPr="008D4FFF"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Predmet del: [</w:t>
            </w:r>
            <w:r w:rsidRPr="008D4FFF">
              <w:rPr>
                <w:rFonts w:ascii="Times New Roman" w:eastAsia="Times New Roman" w:hAnsi="Times New Roman" w:cs="Times New Roman"/>
                <w:sz w:val="24"/>
                <w:szCs w:val="24"/>
                <w:shd w:val="clear" w:color="auto" w:fill="B8CCE4"/>
                <w:lang w:eastAsia="sl-SI"/>
              </w:rPr>
              <w:t>opis</w:t>
            </w:r>
            <w:r w:rsidRPr="008D4FFF">
              <w:rPr>
                <w:rFonts w:ascii="Times New Roman" w:eastAsia="Times New Roman" w:hAnsi="Times New Roman" w:cs="Times New Roman"/>
                <w:sz w:val="24"/>
                <w:szCs w:val="24"/>
                <w:lang w:eastAsia="sl-SI"/>
              </w:rPr>
              <w:t>],</w:t>
            </w:r>
          </w:p>
          <w:p w:rsidR="00364F48" w:rsidRPr="008D4FFF"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Kraj in rok izvedbe: [</w:t>
            </w:r>
            <w:r w:rsidRPr="008D4FFF">
              <w:rPr>
                <w:rFonts w:ascii="Times New Roman" w:eastAsia="Times New Roman" w:hAnsi="Times New Roman" w:cs="Times New Roman"/>
                <w:sz w:val="24"/>
                <w:szCs w:val="24"/>
                <w:shd w:val="clear" w:color="auto" w:fill="B8CCE4"/>
                <w:lang w:eastAsia="sl-SI"/>
              </w:rPr>
              <w:t>kraj in datum</w:t>
            </w:r>
            <w:r w:rsidRPr="008D4FFF">
              <w:rPr>
                <w:rFonts w:ascii="Times New Roman" w:eastAsia="Times New Roman" w:hAnsi="Times New Roman" w:cs="Times New Roman"/>
                <w:sz w:val="24"/>
                <w:szCs w:val="24"/>
                <w:lang w:eastAsia="sl-SI"/>
              </w:rPr>
              <w:t>],</w:t>
            </w:r>
          </w:p>
          <w:p w:rsidR="00364F48" w:rsidRPr="008D4FFF"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Količina del: v vrednosti [</w:t>
            </w:r>
            <w:r w:rsidRPr="008D4FFF">
              <w:rPr>
                <w:rFonts w:ascii="Times New Roman" w:eastAsia="Times New Roman" w:hAnsi="Times New Roman" w:cs="Times New Roman"/>
                <w:sz w:val="24"/>
                <w:szCs w:val="24"/>
                <w:shd w:val="clear" w:color="auto" w:fill="B8CCE4"/>
                <w:lang w:eastAsia="sl-SI"/>
              </w:rPr>
              <w:t>znesek</w:t>
            </w:r>
            <w:r w:rsidRPr="008D4FFF">
              <w:rPr>
                <w:rFonts w:ascii="Times New Roman" w:eastAsia="Times New Roman" w:hAnsi="Times New Roman" w:cs="Times New Roman"/>
                <w:sz w:val="24"/>
                <w:szCs w:val="24"/>
                <w:lang w:eastAsia="sl-SI"/>
              </w:rPr>
              <w:t>] EUR (brez DDV), kar znaša [</w:t>
            </w:r>
            <w:r w:rsidRPr="008D4FFF">
              <w:rPr>
                <w:rFonts w:ascii="Times New Roman" w:eastAsia="Times New Roman" w:hAnsi="Times New Roman" w:cs="Times New Roman"/>
                <w:sz w:val="24"/>
                <w:szCs w:val="24"/>
                <w:shd w:val="clear" w:color="auto" w:fill="B8CCE4"/>
                <w:lang w:eastAsia="sl-SI"/>
              </w:rPr>
              <w:t>vrednost</w:t>
            </w:r>
            <w:r w:rsidRPr="008D4FFF">
              <w:rPr>
                <w:rFonts w:ascii="Times New Roman" w:eastAsia="Times New Roman" w:hAnsi="Times New Roman" w:cs="Times New Roman"/>
                <w:sz w:val="24"/>
                <w:szCs w:val="24"/>
                <w:lang w:eastAsia="sl-SI"/>
              </w:rPr>
              <w:t>] % od celotne ponudbe.</w:t>
            </w:r>
          </w:p>
          <w:p w:rsidR="00364F48" w:rsidRPr="008D4FFF" w:rsidRDefault="00364F48" w:rsidP="00364F48">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w:t>
            </w:r>
            <w:r w:rsidRPr="008D4FFF">
              <w:rPr>
                <w:rFonts w:ascii="Times New Roman" w:eastAsia="Times New Roman" w:hAnsi="Times New Roman" w:cs="Times New Roman"/>
                <w:sz w:val="24"/>
                <w:szCs w:val="24"/>
                <w:shd w:val="clear" w:color="auto" w:fill="B8CCE4"/>
                <w:lang w:eastAsia="sl-SI"/>
              </w:rPr>
              <w:t>naziv in polni naslov</w:t>
            </w:r>
            <w:r w:rsidRPr="008D4FFF">
              <w:rPr>
                <w:rFonts w:ascii="Times New Roman" w:eastAsia="Times New Roman" w:hAnsi="Times New Roman" w:cs="Times New Roman"/>
                <w:sz w:val="24"/>
                <w:szCs w:val="24"/>
                <w:lang w:eastAsia="sl-SI"/>
              </w:rPr>
              <w:t>]</w:t>
            </w:r>
          </w:p>
          <w:p w:rsidR="00364F48" w:rsidRPr="008D4FFF"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Itd. podizvajalcu(</w:t>
            </w:r>
            <w:proofErr w:type="spellStart"/>
            <w:r w:rsidRPr="008D4FFF">
              <w:rPr>
                <w:rFonts w:ascii="Times New Roman" w:eastAsia="Times New Roman" w:hAnsi="Times New Roman" w:cs="Times New Roman"/>
                <w:sz w:val="24"/>
                <w:szCs w:val="24"/>
                <w:lang w:eastAsia="sl-SI"/>
              </w:rPr>
              <w:t>em</w:t>
            </w:r>
            <w:proofErr w:type="spellEnd"/>
            <w:r w:rsidRPr="008D4FFF">
              <w:rPr>
                <w:rFonts w:ascii="Times New Roman" w:eastAsia="Times New Roman" w:hAnsi="Times New Roman" w:cs="Times New Roman"/>
                <w:sz w:val="24"/>
                <w:szCs w:val="24"/>
                <w:lang w:eastAsia="sl-SI"/>
              </w:rPr>
              <w:t>) za njegovo(njihova) opravljeno(a) delo(a).</w:t>
            </w:r>
          </w:p>
          <w:p w:rsidR="00364F48" w:rsidRPr="008D4FFF" w:rsidRDefault="00364F48" w:rsidP="00364F48">
            <w:pPr>
              <w:spacing w:before="120"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Naročnik je dolžan namesto glavnega izvajalca poravnati podizvajalčevo terjatev do glavnega izvajalca, za kar podizvajalec predloži pisno soglasje, ki je sestavni del pogodbe.</w:t>
            </w:r>
          </w:p>
          <w:p w:rsidR="00364F48" w:rsidRPr="008D4FFF" w:rsidRDefault="00364F48" w:rsidP="00364F48">
            <w:pPr>
              <w:spacing w:before="120"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lastRenderedPageBreak/>
              <w:t>Izvajalec je dolžan k svojemu računu oziroma situaciji obvezno priložiti račune oziroma situacije svojega (jih) podizvajalca (</w:t>
            </w:r>
            <w:proofErr w:type="spellStart"/>
            <w:r w:rsidRPr="008D4FFF">
              <w:rPr>
                <w:rFonts w:ascii="Times New Roman" w:eastAsia="Times New Roman" w:hAnsi="Times New Roman" w:cs="Times New Roman"/>
                <w:sz w:val="24"/>
                <w:szCs w:val="24"/>
                <w:lang w:eastAsia="sl-SI"/>
              </w:rPr>
              <w:t>ev</w:t>
            </w:r>
            <w:proofErr w:type="spellEnd"/>
            <w:r w:rsidRPr="008D4FFF">
              <w:rPr>
                <w:rFonts w:ascii="Times New Roman" w:eastAsia="Times New Roman" w:hAnsi="Times New Roman" w:cs="Times New Roman"/>
                <w:sz w:val="24"/>
                <w:szCs w:val="24"/>
                <w:lang w:eastAsia="sl-SI"/>
              </w:rPr>
              <w:t>), ki jih je predhodno potrdil.</w:t>
            </w:r>
          </w:p>
          <w:p w:rsidR="00364F48" w:rsidRPr="008D4FFF" w:rsidRDefault="00364F48" w:rsidP="00364F48">
            <w:pPr>
              <w:spacing w:before="120" w:after="0"/>
              <w:jc w:val="both"/>
              <w:rPr>
                <w:rFonts w:ascii="Times New Roman" w:eastAsia="MS Mincho" w:hAnsi="Times New Roman" w:cs="Times New Roman"/>
                <w:sz w:val="24"/>
                <w:szCs w:val="24"/>
              </w:rPr>
            </w:pPr>
            <w:r w:rsidRPr="008D4FFF">
              <w:rPr>
                <w:rFonts w:ascii="Times New Roman" w:eastAsia="MS Mincho" w:hAnsi="Times New Roman" w:cs="Times New Roman"/>
                <w:sz w:val="24"/>
                <w:szCs w:val="24"/>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364F48" w:rsidRPr="008D4FFF" w:rsidRDefault="00364F48" w:rsidP="00364F48">
            <w:pPr>
              <w:spacing w:before="120" w:after="0"/>
              <w:jc w:val="both"/>
              <w:rPr>
                <w:rFonts w:ascii="Times New Roman" w:eastAsia="MS Mincho" w:hAnsi="Times New Roman" w:cs="Times New Roman"/>
                <w:sz w:val="24"/>
                <w:szCs w:val="24"/>
              </w:rPr>
            </w:pPr>
            <w:r w:rsidRPr="008D4FFF">
              <w:rPr>
                <w:rFonts w:ascii="Times New Roman" w:eastAsia="MS Mincho" w:hAnsi="Times New Roman" w:cs="Times New Roman"/>
                <w:sz w:val="24"/>
                <w:szCs w:val="24"/>
              </w:rPr>
              <w:t>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odstavka te točke tudi podatke:</w:t>
            </w:r>
          </w:p>
          <w:p w:rsidR="00364F48" w:rsidRPr="008D4FFF" w:rsidRDefault="00364F48" w:rsidP="00364F48">
            <w:pPr>
              <w:widowControl w:val="0"/>
              <w:autoSpaceDE w:val="0"/>
              <w:autoSpaceDN w:val="0"/>
              <w:adjustRightInd w:val="0"/>
              <w:spacing w:after="0"/>
              <w:rPr>
                <w:rFonts w:ascii="Times New Roman" w:eastAsia="MS Mincho" w:hAnsi="Times New Roman" w:cs="Times New Roman"/>
                <w:sz w:val="24"/>
                <w:szCs w:val="24"/>
              </w:rPr>
            </w:pPr>
            <w:r w:rsidRPr="008D4FFF">
              <w:rPr>
                <w:rFonts w:ascii="Times New Roman" w:eastAsia="MS Mincho" w:hAnsi="Times New Roman" w:cs="Times New Roman"/>
                <w:sz w:val="24"/>
                <w:szCs w:val="24"/>
              </w:rPr>
              <w:t>-   kontaktne podatke in zakonite zastopnike predlaganih podizvajalcev,</w:t>
            </w:r>
          </w:p>
          <w:p w:rsidR="00364F48" w:rsidRPr="008D4FFF" w:rsidRDefault="00364F48" w:rsidP="00364F48">
            <w:pPr>
              <w:widowControl w:val="0"/>
              <w:autoSpaceDE w:val="0"/>
              <w:autoSpaceDN w:val="0"/>
              <w:adjustRightInd w:val="0"/>
              <w:spacing w:after="0"/>
              <w:rPr>
                <w:rFonts w:ascii="Times New Roman" w:eastAsia="MS Mincho" w:hAnsi="Times New Roman" w:cs="Times New Roman"/>
                <w:sz w:val="24"/>
                <w:szCs w:val="24"/>
              </w:rPr>
            </w:pPr>
            <w:r w:rsidRPr="008D4FFF">
              <w:rPr>
                <w:rFonts w:ascii="Times New Roman" w:eastAsia="MS Mincho" w:hAnsi="Times New Roman" w:cs="Times New Roman"/>
                <w:sz w:val="24"/>
                <w:szCs w:val="24"/>
              </w:rPr>
              <w:t>-        izpolnjene ESPD teh podizvajalcev v skladu z 79. členom ZJN-3 ali izjavo o razlogih za izključitev ter</w:t>
            </w:r>
          </w:p>
          <w:p w:rsidR="00364F48" w:rsidRPr="008D4FFF" w:rsidRDefault="00364F48" w:rsidP="00364F48">
            <w:pPr>
              <w:widowControl w:val="0"/>
              <w:autoSpaceDE w:val="0"/>
              <w:autoSpaceDN w:val="0"/>
              <w:adjustRightInd w:val="0"/>
              <w:spacing w:after="0"/>
              <w:rPr>
                <w:rFonts w:ascii="Times New Roman" w:eastAsia="MS Mincho" w:hAnsi="Times New Roman" w:cs="Times New Roman"/>
                <w:sz w:val="24"/>
                <w:szCs w:val="24"/>
              </w:rPr>
            </w:pPr>
            <w:r w:rsidRPr="008D4FFF">
              <w:rPr>
                <w:rFonts w:ascii="Times New Roman" w:eastAsia="MS Mincho" w:hAnsi="Times New Roman" w:cs="Times New Roman"/>
                <w:sz w:val="24"/>
                <w:szCs w:val="24"/>
              </w:rPr>
              <w:t>-        priložiti zahtevo podizvajalca za neposredno plačilo, če podizvajalec to zahteva.</w:t>
            </w:r>
          </w:p>
          <w:p w:rsidR="00364F48" w:rsidRPr="008D4FFF" w:rsidRDefault="00364F48" w:rsidP="00364F48">
            <w:pPr>
              <w:spacing w:before="120" w:after="0"/>
              <w:jc w:val="both"/>
              <w:rPr>
                <w:rFonts w:ascii="Times New Roman" w:eastAsia="MS Mincho" w:hAnsi="Times New Roman" w:cs="Times New Roman"/>
                <w:sz w:val="24"/>
                <w:szCs w:val="24"/>
              </w:rPr>
            </w:pPr>
            <w:r w:rsidRPr="008D4FFF">
              <w:rPr>
                <w:rFonts w:ascii="Times New Roman" w:eastAsia="MS Mincho" w:hAnsi="Times New Roman" w:cs="Times New Roman"/>
                <w:sz w:val="24"/>
                <w:szCs w:val="24"/>
              </w:rPr>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364F48" w:rsidRPr="008D4FFF" w:rsidRDefault="00364F48" w:rsidP="00364F48">
            <w:pPr>
              <w:spacing w:before="120" w:after="0"/>
              <w:jc w:val="both"/>
              <w:rPr>
                <w:rFonts w:ascii="Times New Roman" w:eastAsia="Times New Roman" w:hAnsi="Times New Roman" w:cs="Times New Roman"/>
                <w:sz w:val="24"/>
                <w:szCs w:val="24"/>
                <w:highlight w:val="yellow"/>
                <w:lang w:eastAsia="sl-SI"/>
              </w:rPr>
            </w:pPr>
            <w:r w:rsidRPr="008D4FFF">
              <w:rPr>
                <w:rFonts w:ascii="Times New Roman" w:eastAsia="MS Mincho" w:hAnsi="Times New Roman" w:cs="Times New Roman"/>
                <w:sz w:val="24"/>
                <w:szCs w:val="24"/>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364F48" w:rsidRPr="008D4FFF" w:rsidRDefault="00364F48" w:rsidP="00364F48">
            <w:pPr>
              <w:numPr>
                <w:ilvl w:val="12"/>
                <w:numId w:val="0"/>
              </w:numPr>
              <w:spacing w:after="0"/>
              <w:jc w:val="both"/>
              <w:rPr>
                <w:rFonts w:ascii="Times New Roman" w:eastAsia="Times New Roman" w:hAnsi="Times New Roman" w:cs="Times New Roman"/>
                <w:sz w:val="24"/>
                <w:szCs w:val="24"/>
                <w:lang w:eastAsia="sl-SI"/>
              </w:rPr>
            </w:pPr>
          </w:p>
          <w:p w:rsidR="00060F9C" w:rsidRPr="008D4FFF" w:rsidRDefault="00060F9C" w:rsidP="00364F48">
            <w:pPr>
              <w:numPr>
                <w:ilvl w:val="12"/>
                <w:numId w:val="0"/>
              </w:numPr>
              <w:spacing w:after="0"/>
              <w:jc w:val="both"/>
              <w:rPr>
                <w:rFonts w:ascii="Times New Roman" w:eastAsia="Times New Roman" w:hAnsi="Times New Roman" w:cs="Times New Roman"/>
                <w:sz w:val="24"/>
                <w:szCs w:val="24"/>
                <w:lang w:eastAsia="sl-SI"/>
              </w:rPr>
            </w:pP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lastRenderedPageBreak/>
              <w:t>5.</w:t>
            </w: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CENA DEL</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5.1.</w:t>
            </w:r>
          </w:p>
        </w:tc>
        <w:tc>
          <w:tcPr>
            <w:tcW w:w="8381"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Cena pogodbenih del, ki so predmet te pogodbe, znaša po predračunu št. ___________ z dne __________________ (oziroma ponudbi z dne ____________ )___________________ EUR (NETO vrednost), kar z vključenim 22 % DDV znese___________________ EUR, z besedilom: _________________________ evrov ___/100.</w:t>
            </w:r>
          </w:p>
        </w:tc>
      </w:tr>
      <w:tr w:rsidR="008D4FFF" w:rsidRPr="008D4FFF" w:rsidTr="00364F48">
        <w:trPr>
          <w:gridAfter w:val="1"/>
          <w:wAfter w:w="50" w:type="dxa"/>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8D4FFF" w:rsidRDefault="00364F48" w:rsidP="00364F48">
            <w:pPr>
              <w:spacing w:before="60" w:after="60"/>
              <w:jc w:val="both"/>
              <w:rPr>
                <w:rFonts w:ascii="Times New Roman" w:eastAsia="Times New Roman" w:hAnsi="Times New Roman" w:cs="Times New Roman"/>
                <w:i/>
                <w:iCs/>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5.2.</w:t>
            </w: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Naročnik bo izvedena dela plačal v roku 30. </w:t>
            </w:r>
            <w:r w:rsidR="00060F9C" w:rsidRPr="008D4FFF">
              <w:rPr>
                <w:rFonts w:ascii="Times New Roman" w:eastAsia="Times New Roman" w:hAnsi="Times New Roman" w:cs="Times New Roman"/>
                <w:sz w:val="24"/>
                <w:szCs w:val="24"/>
                <w:lang w:eastAsia="sl-SI"/>
              </w:rPr>
              <w:t>d</w:t>
            </w:r>
            <w:r w:rsidRPr="008D4FFF">
              <w:rPr>
                <w:rFonts w:ascii="Times New Roman" w:eastAsia="Times New Roman" w:hAnsi="Times New Roman" w:cs="Times New Roman"/>
                <w:sz w:val="24"/>
                <w:szCs w:val="24"/>
                <w:lang w:eastAsia="sl-SI"/>
              </w:rPr>
              <w:t>ni</w:t>
            </w:r>
            <w:r w:rsidR="00060F9C" w:rsidRPr="008D4FFF">
              <w:rPr>
                <w:rFonts w:ascii="Times New Roman" w:eastAsia="Times New Roman" w:hAnsi="Times New Roman" w:cs="Times New Roman"/>
                <w:sz w:val="24"/>
                <w:szCs w:val="24"/>
                <w:lang w:eastAsia="sl-SI"/>
              </w:rPr>
              <w:t xml:space="preserve"> po prejemu</w:t>
            </w:r>
            <w:r w:rsidRPr="008D4FFF">
              <w:rPr>
                <w:rFonts w:ascii="Times New Roman" w:eastAsia="Times New Roman" w:hAnsi="Times New Roman" w:cs="Times New Roman"/>
                <w:sz w:val="24"/>
                <w:szCs w:val="24"/>
                <w:lang w:eastAsia="sl-SI"/>
              </w:rPr>
              <w:t xml:space="preserve">  potrjene situacije</w:t>
            </w:r>
            <w:r w:rsidR="00060F9C" w:rsidRPr="008D4FFF">
              <w:rPr>
                <w:rFonts w:ascii="Times New Roman" w:eastAsia="Times New Roman" w:hAnsi="Times New Roman" w:cs="Times New Roman"/>
                <w:sz w:val="24"/>
                <w:szCs w:val="24"/>
                <w:lang w:eastAsia="sl-SI"/>
              </w:rPr>
              <w:t xml:space="preserve"> s strani </w:t>
            </w:r>
            <w:r w:rsidR="00060F9C" w:rsidRPr="008D4FFF">
              <w:rPr>
                <w:rFonts w:ascii="Times New Roman" w:eastAsia="Times New Roman" w:hAnsi="Times New Roman" w:cs="Times New Roman"/>
                <w:sz w:val="24"/>
                <w:szCs w:val="24"/>
                <w:lang w:eastAsia="sl-SI"/>
              </w:rPr>
              <w:lastRenderedPageBreak/>
              <w:t>nadzora</w:t>
            </w:r>
            <w:r w:rsidRPr="008D4FFF">
              <w:rPr>
                <w:rFonts w:ascii="Times New Roman" w:eastAsia="Times New Roman" w:hAnsi="Times New Roman" w:cs="Times New Roman"/>
                <w:sz w:val="24"/>
                <w:szCs w:val="24"/>
                <w:lang w:eastAsia="sl-SI"/>
              </w:rPr>
              <w:t xml:space="preserve">. </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Naročnik bo potrjene zneske nakazoval na transakcijski račun izvajalca št. _______________ pri banki ______________________.</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keepLines/>
              <w:widowControl w:val="0"/>
              <w:tabs>
                <w:tab w:val="left" w:pos="2155"/>
              </w:tabs>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 xml:space="preserve">Naročnik izhajajoč iz načel zagotavljanja konkurence, transparentnosti in enakopravne obravnave ponudnikov 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w:t>
            </w:r>
            <w:r w:rsidR="000F5B07" w:rsidRPr="008D4FFF">
              <w:rPr>
                <w:rFonts w:ascii="Times New Roman" w:eastAsia="Times New Roman" w:hAnsi="Times New Roman" w:cs="Times New Roman"/>
                <w:bCs/>
                <w:sz w:val="24"/>
                <w:szCs w:val="24"/>
                <w:lang w:eastAsia="sl-SI"/>
              </w:rPr>
              <w:t>o</w:t>
            </w:r>
            <w:r w:rsidRPr="008D4FFF">
              <w:rPr>
                <w:rFonts w:ascii="Times New Roman" w:eastAsia="Times New Roman" w:hAnsi="Times New Roman" w:cs="Times New Roman"/>
                <w:bCs/>
                <w:sz w:val="24"/>
                <w:szCs w:val="24"/>
                <w:lang w:eastAsia="sl-SI"/>
              </w:rPr>
              <w:t>cenil tveganje za njihov nastanek, in sicer:</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stroškov vseh rušitev z deli in odvozi obstoječe infrastrukture </w:t>
            </w:r>
            <w:r w:rsidR="00B87739" w:rsidRPr="008D4FFF">
              <w:rPr>
                <w:rFonts w:ascii="Times New Roman" w:eastAsia="Times New Roman" w:hAnsi="Times New Roman" w:cs="Times New Roman"/>
                <w:sz w:val="24"/>
                <w:szCs w:val="24"/>
                <w:lang w:eastAsia="sl-SI"/>
              </w:rPr>
              <w:t xml:space="preserve">v delu priključitve na obstoječo že izgrajeno infrastrukturo, </w:t>
            </w:r>
            <w:r w:rsidRPr="008D4FFF">
              <w:rPr>
                <w:rFonts w:ascii="Times New Roman" w:eastAsia="Times New Roman" w:hAnsi="Times New Roman" w:cs="Times New Roman"/>
                <w:sz w:val="24"/>
                <w:szCs w:val="24"/>
                <w:lang w:eastAsia="sl-SI"/>
              </w:rPr>
              <w:t xml:space="preserve">vključno s stroški odvozov, </w:t>
            </w:r>
            <w:proofErr w:type="spellStart"/>
            <w:r w:rsidRPr="008D4FFF">
              <w:rPr>
                <w:rFonts w:ascii="Times New Roman" w:eastAsia="Times New Roman" w:hAnsi="Times New Roman" w:cs="Times New Roman"/>
                <w:sz w:val="24"/>
                <w:szCs w:val="24"/>
                <w:lang w:eastAsia="sl-SI"/>
              </w:rPr>
              <w:t>rušitvenih</w:t>
            </w:r>
            <w:proofErr w:type="spellEnd"/>
            <w:r w:rsidRPr="008D4FFF">
              <w:rPr>
                <w:rFonts w:ascii="Times New Roman" w:eastAsia="Times New Roman" w:hAnsi="Times New Roman" w:cs="Times New Roman"/>
                <w:sz w:val="24"/>
                <w:szCs w:val="24"/>
                <w:lang w:eastAsia="sl-SI"/>
              </w:rPr>
              <w:t xml:space="preserve"> del ter stroški trajnih deponij za odstranjene materiale;</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stroški vseh tehničnih varovanj, da gradbena dela ne povzročajo in ogrožajo sosednjih zemljišč, parcel in komunalnih vodov, še posebej v delu sanacij in varovanj </w:t>
            </w:r>
            <w:r w:rsidR="00B87739" w:rsidRPr="008D4FFF">
              <w:rPr>
                <w:rFonts w:ascii="Times New Roman" w:eastAsia="Times New Roman" w:hAnsi="Times New Roman" w:cs="Times New Roman"/>
                <w:sz w:val="24"/>
                <w:szCs w:val="24"/>
                <w:lang w:eastAsia="sl-SI"/>
              </w:rPr>
              <w:t xml:space="preserve">sosednji </w:t>
            </w:r>
            <w:proofErr w:type="spellStart"/>
            <w:r w:rsidRPr="008D4FFF">
              <w:rPr>
                <w:rFonts w:ascii="Times New Roman" w:eastAsia="Times New Roman" w:hAnsi="Times New Roman" w:cs="Times New Roman"/>
                <w:sz w:val="24"/>
                <w:szCs w:val="24"/>
                <w:lang w:eastAsia="sl-SI"/>
              </w:rPr>
              <w:t>nižjeležičih</w:t>
            </w:r>
            <w:proofErr w:type="spellEnd"/>
            <w:r w:rsidRPr="008D4FFF">
              <w:rPr>
                <w:rFonts w:ascii="Times New Roman" w:eastAsia="Times New Roman" w:hAnsi="Times New Roman" w:cs="Times New Roman"/>
                <w:sz w:val="24"/>
                <w:szCs w:val="24"/>
                <w:lang w:eastAsia="sl-SI"/>
              </w:rPr>
              <w:t xml:space="preserve"> objektov ali ceste vključno s odvodnimi jarki;</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w:t>
            </w:r>
            <w:proofErr w:type="spellStart"/>
            <w:r w:rsidRPr="008D4FFF">
              <w:rPr>
                <w:rFonts w:ascii="Times New Roman" w:eastAsia="Times New Roman" w:hAnsi="Times New Roman" w:cs="Times New Roman"/>
                <w:sz w:val="24"/>
                <w:szCs w:val="24"/>
                <w:lang w:eastAsia="sl-SI"/>
              </w:rPr>
              <w:t>upravljalcev</w:t>
            </w:r>
            <w:proofErr w:type="spellEnd"/>
            <w:r w:rsidRPr="008D4FFF">
              <w:rPr>
                <w:rFonts w:ascii="Times New Roman" w:eastAsia="Times New Roman" w:hAnsi="Times New Roman" w:cs="Times New Roman"/>
                <w:sz w:val="24"/>
                <w:szCs w:val="24"/>
                <w:lang w:eastAsia="sl-SI"/>
              </w:rPr>
              <w:t xml:space="preserve"> posamezne infrastrukture;</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nabave in vgradnje vsega materiala in opreme, predvidenega za vgradnjo in montažo, kot tudi stroške vseh odvozov in deponij odstranjenih materialov, tamponov, starih komunalnih vodov, elementov na infrastrukturi, varnostnih ograj,…</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 skratka vseh spremljajočih del pri izvedbi gradbenih del tega javnega naročila</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lastRenderedPageBreak/>
              <w:t>stroške vzdrževanja začasnih internih poti na gradbišču oz. delovišču in stroške čiščenja javnih ter drugih poti in okolja izven gradbišča oz. delovišča, ki jih bo onesnažil s svojimi vozili ali deli izvajalec ali njegov podizvajalec,</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364F48" w:rsidRPr="008D4FFF" w:rsidRDefault="00364F48" w:rsidP="00364F48">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električne energije, vode in morebitne ostale stroške v času izvajanja del,</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vzpostavitve prvotnega stanja, kjer bo to potrebno,</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načrtov, elaboratov in predpisanih ukrepov varstva pri delu in varstva pred požarom, ki jih mora izvajalec obvezno upoštevati,</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364F48" w:rsidRPr="008D4FFF"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364F48" w:rsidRPr="008D4FFF" w:rsidRDefault="00364F48" w:rsidP="00364F48">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eventualno potrebnih cestnih zapor,</w:t>
            </w:r>
          </w:p>
          <w:p w:rsidR="00364F48" w:rsidRPr="008D4FFF" w:rsidRDefault="00364F48" w:rsidP="00364F48">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stroške morebitnih navodil za obratovanje in vzdrževanje,</w:t>
            </w:r>
          </w:p>
          <w:p w:rsidR="00364F48" w:rsidRPr="008D4FFF" w:rsidRDefault="00364F48" w:rsidP="00364F48">
            <w:pPr>
              <w:numPr>
                <w:ilvl w:val="0"/>
                <w:numId w:val="17"/>
              </w:numPr>
              <w:autoSpaceDE w:val="0"/>
              <w:autoSpaceDN w:val="0"/>
              <w:adjustRightInd w:val="0"/>
              <w:spacing w:after="0"/>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sz w:val="24"/>
                <w:szCs w:val="24"/>
                <w:lang w:eastAsia="sl-SI"/>
              </w:rPr>
              <w:t>stroške zavarovanj,</w:t>
            </w:r>
          </w:p>
          <w:p w:rsidR="00364F48" w:rsidRPr="008D4FFF"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364F48" w:rsidRPr="008D4FFF"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364F48" w:rsidRPr="008D4FFF"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364F48" w:rsidRPr="008D4FFF"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sz w:val="24"/>
                <w:szCs w:val="24"/>
                <w:lang w:eastAsia="sl-SI"/>
              </w:rPr>
              <w:t>druge nenavedene in nepredvidene stroške,</w:t>
            </w:r>
            <w:r w:rsidRPr="008D4FFF">
              <w:rPr>
                <w:rFonts w:ascii="Times New Roman" w:eastAsia="Times New Roman" w:hAnsi="Times New Roman" w:cs="Times New Roman"/>
                <w:bCs/>
                <w:sz w:val="24"/>
                <w:szCs w:val="24"/>
                <w:lang w:eastAsia="sl-SI"/>
              </w:rPr>
              <w:t xml:space="preserve"> vsi ostali stroški, potrebni za izvedbo predmeta pogodbe</w:t>
            </w:r>
            <w:r w:rsidRPr="008D4FFF">
              <w:rPr>
                <w:rFonts w:ascii="Times New Roman" w:eastAsia="Times New Roman" w:hAnsi="Times New Roman" w:cs="Times New Roman"/>
                <w:sz w:val="24"/>
                <w:szCs w:val="24"/>
                <w:lang w:eastAsia="sl-SI"/>
              </w:rPr>
              <w:t>.</w:t>
            </w:r>
          </w:p>
          <w:p w:rsidR="00364F48" w:rsidRPr="008D4FFF" w:rsidRDefault="00364F48" w:rsidP="00364F48">
            <w:pPr>
              <w:spacing w:after="0"/>
              <w:ind w:left="720"/>
              <w:jc w:val="both"/>
              <w:rPr>
                <w:rFonts w:ascii="Times New Roman" w:eastAsia="Times New Roman" w:hAnsi="Times New Roman" w:cs="Times New Roman"/>
                <w:bCs/>
                <w:sz w:val="24"/>
                <w:szCs w:val="24"/>
                <w:lang w:eastAsia="sl-SI"/>
              </w:rPr>
            </w:pPr>
          </w:p>
          <w:p w:rsidR="00364F48" w:rsidRPr="008D4FFF" w:rsidRDefault="00364F48" w:rsidP="00364F48">
            <w:pPr>
              <w:jc w:val="both"/>
              <w:rPr>
                <w:rFonts w:ascii="Times New Roman" w:eastAsia="Times New Roman" w:hAnsi="Times New Roman" w:cs="Times New Roman"/>
                <w:sz w:val="24"/>
                <w:szCs w:val="24"/>
                <w:lang w:eastAsia="sl-SI"/>
              </w:rPr>
            </w:pPr>
          </w:p>
          <w:p w:rsidR="00364F48" w:rsidRPr="008D4FFF" w:rsidRDefault="00364F48" w:rsidP="00364F48">
            <w:pPr>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Pogodbena vrednost vsebuje vse elemente cene, vključno z davkom na dodano </w:t>
            </w:r>
            <w:r w:rsidRPr="008D4FFF">
              <w:rPr>
                <w:rFonts w:ascii="Times New Roman" w:eastAsia="Times New Roman" w:hAnsi="Times New Roman" w:cs="Times New Roman"/>
                <w:sz w:val="24"/>
                <w:szCs w:val="24"/>
                <w:lang w:eastAsia="sl-SI"/>
              </w:rPr>
              <w:lastRenderedPageBreak/>
              <w:t xml:space="preserve">vrednost, manipulativnimi stroški, taksami, carino idr. in je ni možno povečati na nobeni osnovi razen na zakonski. </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445384" w:rsidRDefault="00364F48" w:rsidP="00364F48">
            <w:pPr>
              <w:spacing w:after="0"/>
              <w:jc w:val="both"/>
              <w:rPr>
                <w:rFonts w:ascii="Times New Roman" w:eastAsia="Times New Roman" w:hAnsi="Times New Roman" w:cs="Times New Roman"/>
                <w:b/>
                <w:sz w:val="24"/>
                <w:szCs w:val="24"/>
                <w:lang w:eastAsia="sl-SI"/>
              </w:rPr>
            </w:pPr>
            <w:r w:rsidRPr="00445384">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445384">
              <w:rPr>
                <w:rFonts w:ascii="Times New Roman" w:eastAsia="Times New Roman" w:hAnsi="Times New Roman" w:cs="Times New Roman"/>
                <w:b/>
                <w:sz w:val="24"/>
                <w:szCs w:val="24"/>
                <w:lang w:eastAsia="sl-SI"/>
              </w:rPr>
              <w:t>pripoznaval</w:t>
            </w:r>
            <w:proofErr w:type="spellEnd"/>
            <w:r w:rsidRPr="00445384">
              <w:rPr>
                <w:rFonts w:ascii="Times New Roman" w:eastAsia="Times New Roman" w:hAnsi="Times New Roman" w:cs="Times New Roman"/>
                <w:b/>
                <w:sz w:val="24"/>
                <w:szCs w:val="24"/>
                <w:lang w:eastAsia="sl-SI"/>
              </w:rPr>
              <w:t xml:space="preserve"> dodatnih </w:t>
            </w:r>
            <w:r w:rsidR="003F7B43" w:rsidRPr="00445384">
              <w:rPr>
                <w:rFonts w:ascii="Times New Roman" w:eastAsia="Times New Roman" w:hAnsi="Times New Roman" w:cs="Times New Roman"/>
                <w:b/>
                <w:sz w:val="24"/>
                <w:szCs w:val="24"/>
                <w:lang w:eastAsia="sl-SI"/>
              </w:rPr>
              <w:t>del</w:t>
            </w:r>
            <w:r w:rsidRPr="00445384">
              <w:rPr>
                <w:rFonts w:ascii="Times New Roman" w:eastAsia="Times New Roman" w:hAnsi="Times New Roman" w:cs="Times New Roman"/>
                <w:b/>
                <w:sz w:val="24"/>
                <w:szCs w:val="24"/>
                <w:lang w:eastAsia="sl-SI"/>
              </w:rPr>
              <w:t xml:space="preserve">, saj smatra, da so za razpisan obseg gradbenih del v popisu  določenih enotah vsebovani vsi stroški potrebni za izvedbo predmeta javnega naročila, tako bo  končni obračun izdelan na podlagi ugotovljenih količin v popisu določenih enot mere. Vključeni stroški v postavkah vključujejo vse </w:t>
            </w:r>
            <w:proofErr w:type="spellStart"/>
            <w:r w:rsidRPr="00445384">
              <w:rPr>
                <w:rFonts w:ascii="Times New Roman" w:eastAsia="Times New Roman" w:hAnsi="Times New Roman" w:cs="Times New Roman"/>
                <w:b/>
                <w:sz w:val="24"/>
                <w:szCs w:val="24"/>
                <w:lang w:eastAsia="sl-SI"/>
              </w:rPr>
              <w:t>kalkulativne</w:t>
            </w:r>
            <w:proofErr w:type="spellEnd"/>
            <w:r w:rsidRPr="00445384">
              <w:rPr>
                <w:rFonts w:ascii="Times New Roman" w:eastAsia="Times New Roman" w:hAnsi="Times New Roman" w:cs="Times New Roman"/>
                <w:b/>
                <w:sz w:val="24"/>
                <w:szCs w:val="24"/>
                <w:lang w:eastAsia="sl-SI"/>
              </w:rPr>
              <w:t xml:space="preserve"> vhodne parametre za izvedbo del po posamezni postavki.</w:t>
            </w:r>
          </w:p>
          <w:p w:rsidR="00364F48" w:rsidRPr="00445384" w:rsidRDefault="00364F48" w:rsidP="00364F48">
            <w:pPr>
              <w:spacing w:after="0"/>
              <w:jc w:val="both"/>
              <w:rPr>
                <w:rFonts w:ascii="Times New Roman" w:eastAsia="Times New Roman" w:hAnsi="Times New Roman" w:cs="Times New Roman"/>
                <w:b/>
                <w:sz w:val="24"/>
                <w:szCs w:val="24"/>
                <w:lang w:eastAsia="sl-SI"/>
              </w:rPr>
            </w:pPr>
          </w:p>
          <w:p w:rsidR="00364F48" w:rsidRPr="00445384" w:rsidRDefault="00364F48" w:rsidP="00364F48">
            <w:pPr>
              <w:spacing w:after="0"/>
              <w:jc w:val="both"/>
              <w:rPr>
                <w:rFonts w:ascii="Times New Roman" w:eastAsia="Times New Roman" w:hAnsi="Times New Roman" w:cs="Times New Roman"/>
                <w:b/>
                <w:sz w:val="24"/>
                <w:szCs w:val="24"/>
                <w:lang w:eastAsia="sl-SI"/>
              </w:rPr>
            </w:pPr>
            <w:r w:rsidRPr="00445384">
              <w:rPr>
                <w:rFonts w:ascii="Times New Roman" w:eastAsia="Times New Roman" w:hAnsi="Times New Roman" w:cs="Times New Roman"/>
                <w:b/>
                <w:sz w:val="24"/>
                <w:szCs w:val="24"/>
                <w:lang w:eastAsia="sl-SI"/>
              </w:rPr>
              <w:t xml:space="preserve">Na tak način obračunavanja gradbenih del naročnik sledi </w:t>
            </w:r>
            <w:proofErr w:type="spellStart"/>
            <w:r w:rsidRPr="00445384">
              <w:rPr>
                <w:rFonts w:ascii="Times New Roman" w:eastAsia="Times New Roman" w:hAnsi="Times New Roman" w:cs="Times New Roman"/>
                <w:b/>
                <w:sz w:val="24"/>
                <w:szCs w:val="24"/>
                <w:lang w:eastAsia="sl-SI"/>
              </w:rPr>
              <w:t>causi</w:t>
            </w:r>
            <w:proofErr w:type="spellEnd"/>
            <w:r w:rsidRPr="00445384">
              <w:rPr>
                <w:rFonts w:ascii="Times New Roman" w:eastAsia="Times New Roman" w:hAnsi="Times New Roman" w:cs="Times New Roman"/>
                <w:b/>
                <w:sz w:val="24"/>
                <w:szCs w:val="24"/>
                <w:lang w:eastAsia="sl-SI"/>
              </w:rPr>
              <w:t xml:space="preserve"> predmetne pogodbe in predhodnega javnega razpisa in  temeljnim načelom javnega naročanja, torej obračun izvedenih del po vnaprej določenih enotah mere v popisu in dejanskimi ugotovljenimi količinami za izvedbo predmeta – cilja postopka tega javnega naročanja. </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AC74FB" w:rsidRDefault="00364F48" w:rsidP="00364F48">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 xml:space="preserve">Ponudbena cena je določena po predračunskih količinah in po cenah na enoto ter na podlagi </w:t>
            </w:r>
            <w:r w:rsidRPr="00AC74FB">
              <w:rPr>
                <w:rFonts w:ascii="Times New Roman" w:eastAsia="Times New Roman" w:hAnsi="Times New Roman" w:cs="Times New Roman"/>
                <w:b/>
                <w:sz w:val="24"/>
                <w:szCs w:val="24"/>
                <w:lang w:eastAsia="sl-SI"/>
              </w:rPr>
              <w:t>popusta v višini __</w:t>
            </w:r>
            <w:r w:rsidR="00AC74FB">
              <w:rPr>
                <w:rFonts w:ascii="Times New Roman" w:eastAsia="Times New Roman" w:hAnsi="Times New Roman" w:cs="Times New Roman"/>
                <w:b/>
                <w:sz w:val="24"/>
                <w:szCs w:val="24"/>
                <w:lang w:eastAsia="sl-SI"/>
              </w:rPr>
              <w:t>___ %</w:t>
            </w:r>
            <w:r w:rsidRPr="00AC74FB">
              <w:rPr>
                <w:rFonts w:ascii="Times New Roman" w:eastAsia="Times New Roman" w:hAnsi="Times New Roman" w:cs="Times New Roman"/>
                <w:b/>
                <w:sz w:val="24"/>
                <w:szCs w:val="24"/>
                <w:lang w:eastAsia="sl-SI"/>
              </w:rPr>
              <w:t xml:space="preserve">. </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Cena na enoto v bruto vrednosti in popusti dogovorjeni s to pogodbo, so fiksni ves čas izvedbe do uspešne </w:t>
            </w:r>
            <w:proofErr w:type="spellStart"/>
            <w:r w:rsidRPr="008D4FFF">
              <w:rPr>
                <w:rFonts w:ascii="Times New Roman" w:eastAsia="Times New Roman" w:hAnsi="Times New Roman" w:cs="Times New Roman"/>
                <w:sz w:val="24"/>
                <w:szCs w:val="24"/>
                <w:lang w:eastAsia="sl-SI"/>
              </w:rPr>
              <w:t>primoprodaje</w:t>
            </w:r>
            <w:proofErr w:type="spellEnd"/>
            <w:r w:rsidRPr="008D4FFF">
              <w:rPr>
                <w:rFonts w:ascii="Times New Roman" w:eastAsia="Times New Roman" w:hAnsi="Times New Roman" w:cs="Times New Roman"/>
                <w:sz w:val="24"/>
                <w:szCs w:val="24"/>
                <w:lang w:eastAsia="sl-SI"/>
              </w:rPr>
              <w:t xml:space="preserve"> pogodbenih del. </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spacing w:after="0"/>
              <w:jc w:val="both"/>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t>Izvajalec je dolžan gradbišče organizirati in voditi tako, da  le to</w:t>
            </w:r>
            <w:r w:rsidR="00060F9C" w:rsidRPr="008D4FFF">
              <w:rPr>
                <w:rFonts w:ascii="Times New Roman" w:eastAsia="Times New Roman" w:hAnsi="Times New Roman" w:cs="Times New Roman"/>
                <w:b/>
                <w:sz w:val="24"/>
                <w:szCs w:val="24"/>
                <w:lang w:eastAsia="sl-SI"/>
              </w:rPr>
              <w:t xml:space="preserve"> ne bo </w:t>
            </w:r>
            <w:r w:rsidRPr="008D4FFF">
              <w:rPr>
                <w:rFonts w:ascii="Times New Roman" w:eastAsia="Times New Roman" w:hAnsi="Times New Roman" w:cs="Times New Roman"/>
                <w:b/>
                <w:sz w:val="24"/>
                <w:szCs w:val="24"/>
                <w:lang w:eastAsia="sl-SI"/>
              </w:rPr>
              <w:t xml:space="preserve">  motilo</w:t>
            </w:r>
            <w:r w:rsidR="00060F9C" w:rsidRPr="008D4FFF">
              <w:rPr>
                <w:rFonts w:ascii="Times New Roman" w:eastAsia="Times New Roman" w:hAnsi="Times New Roman" w:cs="Times New Roman"/>
                <w:b/>
                <w:sz w:val="24"/>
                <w:szCs w:val="24"/>
                <w:lang w:eastAsia="sl-SI"/>
              </w:rPr>
              <w:t xml:space="preserve"> izvajanja dejavnosti Zdravstvenega doma Lenart.</w:t>
            </w:r>
            <w:r w:rsidRPr="008D4FFF">
              <w:rPr>
                <w:rFonts w:ascii="Times New Roman" w:eastAsia="Times New Roman" w:hAnsi="Times New Roman" w:cs="Times New Roman"/>
                <w:b/>
                <w:sz w:val="24"/>
                <w:szCs w:val="24"/>
                <w:lang w:eastAsia="sl-SI"/>
              </w:rPr>
              <w:t xml:space="preserve"> </w:t>
            </w:r>
          </w:p>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lastRenderedPageBreak/>
              <w:t>6.</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OBRAČUN IZVEDENIH DEL</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802901">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bo izvedene količine del obračunal</w:t>
            </w:r>
            <w:r w:rsidR="00802901" w:rsidRPr="008D4FFF">
              <w:rPr>
                <w:rFonts w:ascii="Times New Roman" w:eastAsia="Times New Roman" w:hAnsi="Times New Roman" w:cs="Times New Roman"/>
                <w:sz w:val="24"/>
                <w:szCs w:val="24"/>
                <w:lang w:eastAsia="sl-SI"/>
              </w:rPr>
              <w:t xml:space="preserve"> z začasnimi mesečnimi situacijami in </w:t>
            </w:r>
            <w:r w:rsidRPr="008D4FFF">
              <w:rPr>
                <w:rFonts w:ascii="Times New Roman" w:eastAsia="Times New Roman" w:hAnsi="Times New Roman" w:cs="Times New Roman"/>
                <w:sz w:val="24"/>
                <w:szCs w:val="24"/>
                <w:lang w:eastAsia="sl-SI"/>
              </w:rPr>
              <w:t xml:space="preserve"> z eno končno si</w:t>
            </w:r>
            <w:r w:rsidR="00B87739" w:rsidRPr="008D4FFF">
              <w:rPr>
                <w:rFonts w:ascii="Times New Roman" w:eastAsia="Times New Roman" w:hAnsi="Times New Roman" w:cs="Times New Roman"/>
                <w:sz w:val="24"/>
                <w:szCs w:val="24"/>
                <w:lang w:eastAsia="sl-SI"/>
              </w:rPr>
              <w:t>tuacijo</w:t>
            </w:r>
            <w:r w:rsidR="00802901" w:rsidRPr="008D4FFF">
              <w:rPr>
                <w:rFonts w:ascii="Times New Roman" w:eastAsia="Times New Roman" w:hAnsi="Times New Roman" w:cs="Times New Roman"/>
                <w:sz w:val="24"/>
                <w:szCs w:val="24"/>
                <w:lang w:eastAsia="sl-SI"/>
              </w:rPr>
              <w:t xml:space="preserve"> </w:t>
            </w:r>
            <w:r w:rsidR="00B87739"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sz w:val="24"/>
                <w:szCs w:val="24"/>
                <w:lang w:eastAsia="sl-SI"/>
              </w:rPr>
              <w:t xml:space="preserve"> po primopredaji, odpravljenih pomanjkljivostih in po predložitvi garancij. Izstavljeno situacijo je izvajalec dolžan potrditi pri nadzornem organu in jo predložiti v potrditev naročniku.</w:t>
            </w:r>
          </w:p>
          <w:p w:rsidR="00084492" w:rsidRPr="008D4FFF" w:rsidRDefault="00084492" w:rsidP="00802901">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Izstavljena gradbena situacija mora biti izdelana v skladu z izdelanim ponudbenim predračunom</w:t>
            </w:r>
            <w:r w:rsidR="00324D84" w:rsidRPr="008D4FFF">
              <w:rPr>
                <w:rFonts w:ascii="Times New Roman" w:eastAsia="Times New Roman" w:hAnsi="Times New Roman" w:cs="Times New Roman"/>
                <w:sz w:val="24"/>
                <w:szCs w:val="24"/>
                <w:lang w:eastAsia="sl-SI"/>
              </w:rPr>
              <w:t xml:space="preserve"> in v obliki kot je razvidna iz »vzorca gradbene situacije«, ki je sestavni del razpisne dokumentacije</w:t>
            </w:r>
            <w:r w:rsidRPr="008D4FFF">
              <w:rPr>
                <w:rFonts w:ascii="Times New Roman" w:eastAsia="Times New Roman" w:hAnsi="Times New Roman" w:cs="Times New Roman"/>
                <w:sz w:val="24"/>
                <w:szCs w:val="24"/>
                <w:lang w:eastAsia="sl-SI"/>
              </w:rPr>
              <w:t>, tako, da bodo posebej razvidni upravičeni in neupravičeni stroški in morebitne druge postavke iz ponudbenega predračuna.</w:t>
            </w:r>
          </w:p>
        </w:tc>
      </w:tr>
      <w:tr w:rsidR="008D4FFF" w:rsidRPr="008D4FFF" w:rsidTr="00364F48">
        <w:trPr>
          <w:trHeight w:val="255"/>
        </w:trPr>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6.1</w:t>
            </w:r>
          </w:p>
        </w:tc>
        <w:tc>
          <w:tcPr>
            <w:tcW w:w="8431" w:type="dxa"/>
            <w:gridSpan w:val="2"/>
          </w:tcPr>
          <w:p w:rsidR="00364F48" w:rsidRPr="008D4FFF" w:rsidRDefault="00802901"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w:t>
            </w:r>
            <w:r w:rsidR="00364F48" w:rsidRPr="008D4FFF">
              <w:rPr>
                <w:rFonts w:ascii="Times New Roman" w:eastAsia="Times New Roman" w:hAnsi="Times New Roman" w:cs="Times New Roman"/>
                <w:sz w:val="24"/>
                <w:szCs w:val="24"/>
                <w:lang w:eastAsia="sl-SI"/>
              </w:rPr>
              <w:t>ituacije za dejanski obseg izvršenih del se izstavljajo do petega dne v mesecu za pretekli mesec</w:t>
            </w:r>
            <w:r w:rsidRPr="008D4FFF">
              <w:rPr>
                <w:rFonts w:ascii="Times New Roman" w:eastAsia="Times New Roman" w:hAnsi="Times New Roman" w:cs="Times New Roman"/>
                <w:sz w:val="24"/>
                <w:szCs w:val="24"/>
                <w:lang w:eastAsia="sl-SI"/>
              </w:rPr>
              <w:t xml:space="preserve"> in morajo biti s strani nadzornega organa že potrjene </w:t>
            </w:r>
            <w:r w:rsidR="00364F48" w:rsidRPr="008D4FFF">
              <w:rPr>
                <w:rFonts w:ascii="Times New Roman" w:eastAsia="Times New Roman" w:hAnsi="Times New Roman" w:cs="Times New Roman"/>
                <w:sz w:val="24"/>
                <w:szCs w:val="24"/>
                <w:lang w:eastAsia="sl-SI"/>
              </w:rPr>
              <w:t>. Če izvajalec ne izstavi mesečne situacije</w:t>
            </w:r>
            <w:r w:rsidR="00060F9C" w:rsidRPr="008D4FFF">
              <w:rPr>
                <w:rFonts w:ascii="Times New Roman" w:eastAsia="Times New Roman" w:hAnsi="Times New Roman" w:cs="Times New Roman"/>
                <w:sz w:val="24"/>
                <w:szCs w:val="24"/>
                <w:lang w:eastAsia="sl-SI"/>
              </w:rPr>
              <w:t>, ki jo bo naročnik prejel do petega dne v mesecu in mora biti že potrjena s strani nadzornega organa,</w:t>
            </w:r>
            <w:r w:rsidR="00364F48" w:rsidRPr="008D4FFF">
              <w:rPr>
                <w:rFonts w:ascii="Times New Roman" w:eastAsia="Times New Roman" w:hAnsi="Times New Roman" w:cs="Times New Roman"/>
                <w:sz w:val="24"/>
                <w:szCs w:val="24"/>
                <w:lang w:eastAsia="sl-SI"/>
              </w:rPr>
              <w:t xml:space="preserve"> se situacija obravnava šele v naslednjem mesecu.</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p w:rsidR="00364F48" w:rsidRPr="008D4FFF" w:rsidRDefault="00364F48" w:rsidP="00647170">
            <w:pPr>
              <w:numPr>
                <w:ilvl w:val="12"/>
                <w:numId w:val="0"/>
              </w:numPr>
              <w:spacing w:before="60" w:after="60"/>
              <w:jc w:val="both"/>
              <w:rPr>
                <w:rFonts w:ascii="Times New Roman" w:eastAsia="Times New Roman" w:hAnsi="Times New Roman" w:cs="Times New Roman"/>
                <w:strike/>
                <w:sz w:val="24"/>
                <w:szCs w:val="24"/>
                <w:lang w:eastAsia="sl-SI"/>
              </w:rPr>
            </w:pPr>
            <w:r w:rsidRPr="008D4FFF">
              <w:rPr>
                <w:rFonts w:ascii="Times New Roman" w:eastAsia="Times New Roman" w:hAnsi="Times New Roman" w:cs="Times New Roman"/>
                <w:sz w:val="24"/>
                <w:szCs w:val="24"/>
                <w:lang w:eastAsia="sl-SI"/>
              </w:rPr>
              <w:t xml:space="preserve">Naročnik je dolžan v nadaljnjih </w:t>
            </w:r>
            <w:r w:rsidR="00647170" w:rsidRPr="008D4FFF">
              <w:rPr>
                <w:rFonts w:ascii="Times New Roman" w:eastAsia="Times New Roman" w:hAnsi="Times New Roman" w:cs="Times New Roman"/>
                <w:sz w:val="24"/>
                <w:szCs w:val="24"/>
                <w:lang w:eastAsia="sl-SI"/>
              </w:rPr>
              <w:t xml:space="preserve">treh </w:t>
            </w:r>
            <w:r w:rsidRPr="008D4FFF">
              <w:rPr>
                <w:rFonts w:ascii="Times New Roman" w:eastAsia="Times New Roman" w:hAnsi="Times New Roman" w:cs="Times New Roman"/>
                <w:sz w:val="24"/>
                <w:szCs w:val="24"/>
                <w:lang w:eastAsia="sl-SI"/>
              </w:rPr>
              <w:t>dneh od dneva njenega prejema, situacijo pregledati, nesporni del situacije potrditi, morebitni sporni del situacije pa v okviru tega roka pisno prerekati, sicer se šteje, da je situacija potrjena.</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bo končno situacijo lahko izstavil po izvedeni končni primopredaji del, opravljenem tehničnem pregledu in prevzemu del, ter po predložitvi garancije za odpravo napak v garancijski dobi.</w:t>
            </w:r>
          </w:p>
        </w:tc>
      </w:tr>
      <w:tr w:rsidR="008D4FFF" w:rsidRPr="008D4FFF" w:rsidTr="00364F48">
        <w:trPr>
          <w:trHeight w:val="1120"/>
        </w:trPr>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7.</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OBRAČUN IN PLAČILO ZAMUDNIH OBRESTI</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8.</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SPREMEMBA POGODBE</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8.1.</w:t>
            </w: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 xml:space="preserve">Pogodbeni stranki sta soglasni, da spremenjene okoliščine ne vplivajo na spremembo pogodbene vrednosti del. </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8.2.</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8.3.</w:t>
            </w:r>
          </w:p>
        </w:tc>
        <w:tc>
          <w:tcPr>
            <w:tcW w:w="8431" w:type="dxa"/>
            <w:gridSpan w:val="2"/>
          </w:tcPr>
          <w:p w:rsidR="00364F48" w:rsidRPr="008D4FFF" w:rsidRDefault="00364F48" w:rsidP="00364F48">
            <w:pPr>
              <w:spacing w:after="0"/>
              <w:jc w:val="both"/>
              <w:rPr>
                <w:rFonts w:ascii="Times New Roman" w:eastAsia="Times New Roman" w:hAnsi="Times New Roman" w:cs="Times New Roman"/>
                <w:bCs/>
                <w:sz w:val="24"/>
                <w:szCs w:val="24"/>
                <w:lang w:eastAsia="sl-SI"/>
              </w:rPr>
            </w:pPr>
            <w:r w:rsidRPr="008D4FFF">
              <w:rPr>
                <w:rFonts w:ascii="Times New Roman" w:eastAsia="Times New Roman" w:hAnsi="Times New Roman" w:cs="Times New Roman"/>
                <w:bCs/>
                <w:sz w:val="24"/>
                <w:szCs w:val="24"/>
                <w:lang w:eastAsia="sl-SI"/>
              </w:rPr>
              <w:t xml:space="preserve">Pogodbeni stranki sta soglasni, da za vsa morebitna več dela, za katera bosta pogodbeni stranki sklenili dodatek k tej pogodbi, velja cena in kvaliteta kot za dela po tej pogodbi če gre za istovrstna dela. Če je izvajalec v predračunu podal eventualni popust, velja ta popust tudi za vsa morebitna več dela ali material. </w:t>
            </w:r>
          </w:p>
          <w:p w:rsidR="00364F48" w:rsidRPr="008D4FFF" w:rsidRDefault="00364F48" w:rsidP="00364F48">
            <w:pPr>
              <w:spacing w:after="0"/>
              <w:jc w:val="both"/>
              <w:rPr>
                <w:rFonts w:ascii="Times New Roman" w:eastAsia="Times New Roman" w:hAnsi="Times New Roman" w:cs="Times New Roman"/>
                <w:bCs/>
                <w:sz w:val="24"/>
                <w:szCs w:val="24"/>
                <w:lang w:eastAsia="sl-SI"/>
              </w:rPr>
            </w:pPr>
          </w:p>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Cs/>
                <w:sz w:val="24"/>
                <w:szCs w:val="24"/>
                <w:lang w:eastAsia="sl-SI"/>
              </w:rPr>
              <w:t xml:space="preserve">Dodatna dela mora pred naročilom pisno potrditi naročnik in nadzorni organ, naročnik pa mora pisno potrditi ceno in količino preden se dodatna dela izvedejo, v nasprotnem primeru se šteje, da je izvajalec izvedel dela v okviru obstoječih količin in cen in ne gre za dodatna dela. Naročnik morebitne cene dodatnih del na enoto mere </w:t>
            </w:r>
            <w:r w:rsidRPr="008D4FFF">
              <w:rPr>
                <w:rFonts w:ascii="Times New Roman" w:eastAsia="Times New Roman" w:hAnsi="Times New Roman" w:cs="Times New Roman"/>
                <w:bCs/>
                <w:sz w:val="24"/>
                <w:szCs w:val="24"/>
                <w:lang w:eastAsia="sl-SI"/>
              </w:rPr>
              <w:lastRenderedPageBreak/>
              <w:t xml:space="preserve">preveri na trgu in prizna zgolj cene, kot jih  ta dela dosegajo na trgu. Naročnik lahko ob tem zahteva tudi analizo ponujenih cen ter </w:t>
            </w:r>
            <w:proofErr w:type="spellStart"/>
            <w:r w:rsidRPr="008D4FFF">
              <w:rPr>
                <w:rFonts w:ascii="Times New Roman" w:eastAsia="Times New Roman" w:hAnsi="Times New Roman" w:cs="Times New Roman"/>
                <w:bCs/>
                <w:sz w:val="24"/>
                <w:szCs w:val="24"/>
                <w:lang w:eastAsia="sl-SI"/>
              </w:rPr>
              <w:t>kalkulativne</w:t>
            </w:r>
            <w:proofErr w:type="spellEnd"/>
            <w:r w:rsidRPr="008D4FFF">
              <w:rPr>
                <w:rFonts w:ascii="Times New Roman" w:eastAsia="Times New Roman" w:hAnsi="Times New Roman" w:cs="Times New Roman"/>
                <w:bCs/>
                <w:sz w:val="24"/>
                <w:szCs w:val="24"/>
                <w:lang w:eastAsia="sl-SI"/>
              </w:rPr>
              <w:t xml:space="preserve"> osnove. </w:t>
            </w:r>
            <w:r w:rsidRPr="008D4FFF">
              <w:rPr>
                <w:rFonts w:ascii="Times New Roman" w:eastAsia="Times New Roman" w:hAnsi="Times New Roman" w:cs="Times New Roman"/>
                <w:sz w:val="24"/>
                <w:szCs w:val="24"/>
                <w:lang w:eastAsia="sl-SI"/>
              </w:rPr>
              <w:t xml:space="preserve">Sprememba pogodbe je možna tudi iz razlogov, ki jih določa ZJN-3. V primeru da se dela izvedena pred pisno potrditvijo se šteje, da je izvajalec izvedel dela v okviru obstoječega popisa del po pogodbi in predmetni razpisni dokumentaciji. </w:t>
            </w:r>
          </w:p>
          <w:p w:rsidR="00364F48" w:rsidRPr="008D4FFF" w:rsidRDefault="00364F48" w:rsidP="00364F48">
            <w:pPr>
              <w:spacing w:after="0"/>
              <w:jc w:val="both"/>
              <w:rPr>
                <w:rFonts w:ascii="Times New Roman" w:eastAsia="Times New Roman" w:hAnsi="Times New Roman" w:cs="Times New Roman"/>
                <w:sz w:val="24"/>
                <w:szCs w:val="24"/>
                <w:lang w:eastAsia="sl-SI"/>
              </w:rPr>
            </w:pPr>
          </w:p>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lastRenderedPageBreak/>
              <w:t>9.</w:t>
            </w:r>
          </w:p>
        </w:tc>
        <w:tc>
          <w:tcPr>
            <w:tcW w:w="8431"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8D4FFF" w:rsidRPr="008D4FFF" w:rsidTr="00364F48">
              <w:tc>
                <w:tcPr>
                  <w:tcW w:w="8431"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POGODBENA KAZEN</w:t>
                  </w:r>
                </w:p>
              </w:tc>
            </w:tr>
          </w:tbl>
          <w:p w:rsidR="00364F48" w:rsidRPr="008D4FFF" w:rsidRDefault="00364F48" w:rsidP="00364F48">
            <w:pPr>
              <w:spacing w:after="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9.1.</w:t>
            </w:r>
          </w:p>
          <w:p w:rsidR="00364F48" w:rsidRPr="008D4FFF" w:rsidRDefault="00364F48" w:rsidP="00364F48">
            <w:pPr>
              <w:spacing w:after="0"/>
              <w:rPr>
                <w:rFonts w:ascii="Times New Roman" w:eastAsia="Times New Roman" w:hAnsi="Times New Roman" w:cs="Times New Roman"/>
                <w:sz w:val="24"/>
                <w:szCs w:val="24"/>
                <w:lang w:eastAsia="sl-SI"/>
              </w:rPr>
            </w:pP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Kadar se izvajalec po svoji krivdi pri izvedbi del ne drži s to pogodbo dogovorjenih rokov izvedbe del, sme naročnik za vsak dan zamude zahtevati plačilo pogodbene kazni v višin 5 %</w:t>
            </w:r>
            <w:r w:rsidRPr="008D4FFF">
              <w:rPr>
                <w:rFonts w:ascii="Times New Roman" w:eastAsia="Times New Roman" w:hAnsi="Times New Roman" w:cs="Times New Roman"/>
                <w:sz w:val="24"/>
                <w:szCs w:val="24"/>
                <w:vertAlign w:val="subscript"/>
                <w:lang w:eastAsia="sl-SI"/>
              </w:rPr>
              <w:t xml:space="preserve">0 </w:t>
            </w:r>
            <w:r w:rsidRPr="008D4FFF">
              <w:rPr>
                <w:rFonts w:ascii="Times New Roman" w:eastAsia="Times New Roman" w:hAnsi="Times New Roman" w:cs="Times New Roman"/>
                <w:sz w:val="24"/>
                <w:szCs w:val="24"/>
                <w:lang w:eastAsia="sl-SI"/>
              </w:rPr>
              <w:t xml:space="preserve"> (promile) te vrednosti, oz. največ 10 % pogodbene vrednosti.</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Naročnik ima pravico pogodbo odpovedati v kolikor izvajalec v roku petih delovnih dni po podpisu pogodbe z deli ne prične ali pride v zamudo z izvedbo del za več kot 10 koledarskih dni od roka končanja določenega v tej pogodbi.</w:t>
            </w:r>
          </w:p>
        </w:tc>
      </w:tr>
      <w:tr w:rsidR="008D4FFF" w:rsidRPr="008D4FFF" w:rsidTr="00364F48">
        <w:tc>
          <w:tcPr>
            <w:tcW w:w="779" w:type="dxa"/>
          </w:tcPr>
          <w:p w:rsidR="00364F48" w:rsidRPr="008D4FFF" w:rsidRDefault="00364F48" w:rsidP="00364F48">
            <w:pPr>
              <w:spacing w:after="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Naročnik mora pravico pogodbene kazni uveljavljati najkasneje pri končnem obračunu del in sme končno situacijo zmanjšati za pogodbeno kazen.</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9.2.</w:t>
            </w: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lang w:eastAsia="sl-SI"/>
              </w:rPr>
              <w:t>10.</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lang w:eastAsia="sl-SI"/>
              </w:rPr>
              <w:t>ŠKODA</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10.1.</w:t>
            </w: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8D4FFF" w:rsidRPr="008D4FFF" w:rsidTr="00364F48">
        <w:trPr>
          <w:trHeight w:val="1218"/>
        </w:trPr>
        <w:tc>
          <w:tcPr>
            <w:tcW w:w="779" w:type="dxa"/>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10.2.</w:t>
            </w:r>
          </w:p>
        </w:tc>
        <w:tc>
          <w:tcPr>
            <w:tcW w:w="8431" w:type="dxa"/>
            <w:gridSpan w:val="2"/>
          </w:tcPr>
          <w:p w:rsidR="00364F48" w:rsidRPr="008D4FFF" w:rsidRDefault="00364F48" w:rsidP="00647170">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mora na svoje stroške popraviti vse poškodbe</w:t>
            </w:r>
            <w:r w:rsidR="00647170" w:rsidRPr="008D4FFF">
              <w:rPr>
                <w:rFonts w:ascii="Times New Roman" w:eastAsia="Times New Roman" w:hAnsi="Times New Roman" w:cs="Times New Roman"/>
                <w:sz w:val="24"/>
                <w:szCs w:val="24"/>
                <w:lang w:eastAsia="sl-SI"/>
              </w:rPr>
              <w:t xml:space="preserve"> objekta in opreme Zdravstvenega doma Lenart, ki izhajajo iz gradbenih posegov po tej pogodbi.</w:t>
            </w:r>
            <w:r w:rsidRPr="008D4FFF">
              <w:rPr>
                <w:rFonts w:ascii="Times New Roman" w:eastAsia="Times New Roman" w:hAnsi="Times New Roman" w:cs="Times New Roman"/>
                <w:sz w:val="24"/>
                <w:szCs w:val="24"/>
                <w:lang w:eastAsia="sl-SI"/>
              </w:rPr>
              <w:t xml:space="preserve">  Izvajalec mora po končanih delih območje gradbišča vzpostaviti v prvotno stanje.</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sz w:val="24"/>
                <w:szCs w:val="24"/>
                <w:lang w:eastAsia="sl-SI"/>
              </w:rPr>
            </w:pP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b/>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10.3.</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Izvajalec mora skleniti splošno zavarovanje za objekt z </w:t>
            </w:r>
            <w:proofErr w:type="spellStart"/>
            <w:r w:rsidRPr="008D4FFF">
              <w:rPr>
                <w:rFonts w:ascii="Times New Roman" w:eastAsia="Times New Roman" w:hAnsi="Times New Roman" w:cs="Times New Roman"/>
                <w:sz w:val="24"/>
                <w:szCs w:val="24"/>
                <w:lang w:eastAsia="sl-SI"/>
              </w:rPr>
              <w:t>vinkulacijo</w:t>
            </w:r>
            <w:proofErr w:type="spellEnd"/>
            <w:r w:rsidRPr="008D4FFF">
              <w:rPr>
                <w:rFonts w:ascii="Times New Roman" w:eastAsia="Times New Roman" w:hAnsi="Times New Roman" w:cs="Times New Roman"/>
                <w:sz w:val="24"/>
                <w:szCs w:val="24"/>
                <w:lang w:eastAsia="sl-SI"/>
              </w:rPr>
              <w:t xml:space="preserve"> na naročnika.  Zavarovanje mora vključevati tudi odgovornost za škodo, ki jo, v zvezi z izvajanjem </w:t>
            </w:r>
            <w:r w:rsidRPr="008D4FFF">
              <w:rPr>
                <w:rFonts w:ascii="Times New Roman" w:eastAsia="Times New Roman" w:hAnsi="Times New Roman" w:cs="Times New Roman"/>
                <w:sz w:val="24"/>
                <w:szCs w:val="24"/>
                <w:lang w:eastAsia="sl-SI"/>
              </w:rPr>
              <w:lastRenderedPageBreak/>
              <w:t>pogodbenih del, morebiti utrpi naročnik na drugih objektih oziroma površinah v lasti naročnika. Polica je priloga k tej pogodbi.</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lang w:eastAsia="sl-SI"/>
              </w:rPr>
              <w:t>IZVRŠITEV IN PREVZEM DEL, KONČNI OBRAČUN</w:t>
            </w:r>
          </w:p>
        </w:tc>
      </w:tr>
      <w:tr w:rsidR="008D4FFF" w:rsidRPr="008D4FFF" w:rsidTr="00364F48">
        <w:tc>
          <w:tcPr>
            <w:tcW w:w="779" w:type="dxa"/>
          </w:tcPr>
          <w:p w:rsidR="00364F48" w:rsidRPr="008D4FFF" w:rsidRDefault="00364F48" w:rsidP="002F2F62">
            <w:pPr>
              <w:numPr>
                <w:ilvl w:val="0"/>
                <w:numId w:val="20"/>
              </w:numPr>
              <w:spacing w:before="60" w:after="60"/>
              <w:contextualSpacing/>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je dolžan datum dokončanja del vpisati v gradbeni dnevnik in naročnika takoj pozvati na prevzem del. Naročnik se zavezuje dokončana dela prevzeti najkasneje v roku 10 dni po prejemu izvajalčevega obvestila iz predhodnega odstavka.</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Ob dokončanju del in prevzemu del sestavijo pooblaščeni predstavniki pogodbenih strank primopredajni zapisnik, v katerem natančno ugotovijo predvsem:</w:t>
            </w:r>
          </w:p>
          <w:p w:rsidR="00364F48" w:rsidRPr="008D4FFF"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ali izvedena dela ustrezajo določilom te pogodbe, veljavnim zakonskim predpisom in pravilom stroke;</w:t>
            </w:r>
          </w:p>
          <w:p w:rsidR="00364F48" w:rsidRPr="008D4FFF"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datume začetka in končanja del in datum prevzema del;</w:t>
            </w:r>
          </w:p>
          <w:p w:rsidR="00364F48" w:rsidRPr="008D4FFF"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kakovost izvedenih del in pripombe naročnika v zvezi s kakovostjo izvedenih del;</w:t>
            </w:r>
          </w:p>
          <w:p w:rsidR="00364F48" w:rsidRPr="008D4FFF"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opredelitev del, ki jih je izvajalec dolžan ponovno izvesti, dokončati ali popraviti; </w:t>
            </w:r>
          </w:p>
          <w:p w:rsidR="00364F48" w:rsidRPr="008D4FFF"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morebitna odprta, med predstavniki pogodbenih strank sporna, vprašanja tehnične narave; </w:t>
            </w:r>
          </w:p>
          <w:p w:rsidR="00364F48" w:rsidRPr="008D4FFF"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ugotovitev s sprejemom atestov in morebitnih garancijskih listov. </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11.2.</w:t>
            </w: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se naročnik v roku iz točke 11.1. ne odzove pozivu izvajalca naj prevzame dela, sestavi izvajalec prevzemni zapisnik v njegovi odsotnosti. Z dnem izročitve zapisnika naročniku nastopijo pravne posledice povezane z izročitvijo in sprejemom del.</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11.3.</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pogodbeni stranki s primopredajnim zapisnikom ugotovita, da mora izvajalec določena del</w:t>
            </w:r>
            <w:r w:rsidR="00CB4B3C" w:rsidRPr="008D4FFF">
              <w:rPr>
                <w:rFonts w:ascii="Times New Roman" w:eastAsia="Times New Roman" w:hAnsi="Times New Roman" w:cs="Times New Roman"/>
                <w:sz w:val="24"/>
                <w:szCs w:val="24"/>
                <w:lang w:eastAsia="sl-SI"/>
              </w:rPr>
              <w:t>a</w:t>
            </w:r>
            <w:r w:rsidRPr="008D4FFF">
              <w:rPr>
                <w:rFonts w:ascii="Times New Roman" w:eastAsia="Times New Roman" w:hAnsi="Times New Roman" w:cs="Times New Roman"/>
                <w:sz w:val="24"/>
                <w:szCs w:val="24"/>
                <w:lang w:eastAsia="sl-SI"/>
              </w:rPr>
              <w:t xml:space="preserve"> dokončati, popraviti ali jih ponovno izvesti, pa tega ne stori v dogovorjenem roku, sme naročnik angažirati drugega izvajalca, ki jih izvede na izvajalčev račun.</w:t>
            </w:r>
          </w:p>
          <w:p w:rsidR="00364F48" w:rsidRPr="008D4FFF" w:rsidRDefault="00364F48" w:rsidP="00364F48">
            <w:pPr>
              <w:numPr>
                <w:ilvl w:val="12"/>
                <w:numId w:val="0"/>
              </w:numPr>
              <w:spacing w:before="60" w:after="60"/>
              <w:rPr>
                <w:rFonts w:ascii="Times New Roman" w:eastAsia="Times New Roman" w:hAnsi="Times New Roman" w:cs="Times New Roman"/>
                <w:b/>
                <w:sz w:val="24"/>
                <w:szCs w:val="24"/>
                <w:lang w:eastAsia="sl-SI"/>
              </w:rPr>
            </w:pPr>
          </w:p>
          <w:p w:rsidR="00B87739" w:rsidRPr="008D4FFF" w:rsidRDefault="00B87739" w:rsidP="00364F48">
            <w:pPr>
              <w:numPr>
                <w:ilvl w:val="12"/>
                <w:numId w:val="0"/>
              </w:numPr>
              <w:spacing w:before="60" w:after="60"/>
              <w:rPr>
                <w:rFonts w:ascii="Times New Roman" w:eastAsia="Times New Roman" w:hAnsi="Times New Roman" w:cs="Times New Roman"/>
                <w:b/>
                <w:sz w:val="24"/>
                <w:szCs w:val="24"/>
                <w:lang w:eastAsia="sl-SI"/>
              </w:rPr>
            </w:pPr>
          </w:p>
        </w:tc>
      </w:tr>
      <w:tr w:rsidR="008D4FFF" w:rsidRPr="008D4FFF" w:rsidTr="00364F48">
        <w:tc>
          <w:tcPr>
            <w:tcW w:w="779" w:type="dxa"/>
          </w:tcPr>
          <w:p w:rsidR="00364F48" w:rsidRPr="008D4FFF" w:rsidRDefault="00364F48" w:rsidP="00364F48">
            <w:pPr>
              <w:spacing w:after="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12.</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 xml:space="preserve">RAZDRTJE POGODBE </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21.1.</w:t>
            </w: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Naročnik sme razdreti pogodbo:</w:t>
            </w:r>
          </w:p>
          <w:p w:rsidR="00364F48" w:rsidRPr="008D4FFF" w:rsidRDefault="00364F48" w:rsidP="00364F48">
            <w:pPr>
              <w:numPr>
                <w:ilvl w:val="0"/>
                <w:numId w:val="11"/>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če izvajalec tudi po pismenem pozivu naročnika in naknadnem 5 - dnevnem </w:t>
            </w:r>
            <w:r w:rsidRPr="008D4FFF">
              <w:rPr>
                <w:rFonts w:ascii="Times New Roman" w:eastAsia="Times New Roman" w:hAnsi="Times New Roman" w:cs="Times New Roman"/>
                <w:sz w:val="24"/>
                <w:szCs w:val="24"/>
                <w:lang w:eastAsia="sl-SI"/>
              </w:rPr>
              <w:lastRenderedPageBreak/>
              <w:t>roku z deli ne začne in jih ob morebitni prekinitvi ne nadaljuje;</w:t>
            </w:r>
          </w:p>
          <w:p w:rsidR="00364F48" w:rsidRPr="008D4FFF" w:rsidRDefault="00364F48" w:rsidP="00364F48">
            <w:pPr>
              <w:numPr>
                <w:ilvl w:val="0"/>
                <w:numId w:val="11"/>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izvajalec po svoji krivdi zamuja z deli več kot 10 dni;</w:t>
            </w:r>
          </w:p>
          <w:p w:rsidR="00364F48" w:rsidRPr="008D4FFF" w:rsidRDefault="00364F48" w:rsidP="00364F48">
            <w:pPr>
              <w:numPr>
                <w:ilvl w:val="0"/>
                <w:numId w:val="11"/>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ga nadzorni organ že tekom gradnje opozori, da izvajalec dela nekvalitetno in v nasprotju s pravili stroke, pa izvajalec napak ne popravi;</w:t>
            </w:r>
          </w:p>
          <w:p w:rsidR="00364F48" w:rsidRPr="008D4FFF" w:rsidRDefault="00364F48" w:rsidP="00364F48">
            <w:pPr>
              <w:numPr>
                <w:ilvl w:val="0"/>
                <w:numId w:val="11"/>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izven pogodbeno dogovorjenih pogojev in brez soglasja naročnika prepusti izvedbo vseh ali pretežnega dela del podizvajalcem,</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če izvajalec krši predpise s področja </w:t>
            </w:r>
            <w:r w:rsidRPr="008D4FFF">
              <w:rPr>
                <w:rFonts w:ascii="Times New Roman" w:eastAsia="MS Mincho" w:hAnsi="Times New Roman" w:cs="Times New Roman"/>
                <w:sz w:val="24"/>
                <w:szCs w:val="24"/>
                <w:lang w:val="en-US"/>
              </w:rPr>
              <w:t xml:space="preserve"> </w:t>
            </w:r>
            <w:r w:rsidRPr="008D4FFF">
              <w:rPr>
                <w:rFonts w:ascii="Times New Roman" w:eastAsia="MS Mincho" w:hAnsi="Times New Roman" w:cs="Times New Roman"/>
                <w:sz w:val="24"/>
                <w:szCs w:val="24"/>
              </w:rPr>
              <w:t>okoljskega, socialnega in delovnega prava.</w:t>
            </w:r>
            <w:r w:rsidRPr="008D4FFF">
              <w:rPr>
                <w:rFonts w:ascii="Times New Roman" w:eastAsia="Times New Roman" w:hAnsi="Times New Roman" w:cs="Times New Roman"/>
                <w:sz w:val="24"/>
                <w:szCs w:val="24"/>
                <w:lang w:eastAsia="sl-SI"/>
              </w:rPr>
              <w:t xml:space="preserve"> </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12.2.</w:t>
            </w: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sme razdreti pogodbo:</w:t>
            </w:r>
          </w:p>
          <w:p w:rsidR="00364F48" w:rsidRPr="008D4FFF" w:rsidRDefault="00364F48" w:rsidP="00364F48">
            <w:pPr>
              <w:numPr>
                <w:ilvl w:val="0"/>
                <w:numId w:val="12"/>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naročnik tudi po naknadno postavljenem roku ne posreduje navodil v zvezi z njegovimi vprašanji, pa so te bistvene za izvedbo del;</w:t>
            </w:r>
          </w:p>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če naročnik ne izpolnjuje svojih obveznosti po tej pogodbi in kljub opozorilu izvajalca, da je izpolnitev obveznosti naročnika bistvena za nadaljevanje pogodbe, ne izpolni svoje obveznosti.</w:t>
            </w: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8D4FFF"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8D4FFF" w:rsidRPr="008D4FFF" w:rsidTr="00364F48">
        <w:tc>
          <w:tcPr>
            <w:tcW w:w="779" w:type="dxa"/>
          </w:tcPr>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12.3.</w:t>
            </w:r>
          </w:p>
        </w:tc>
        <w:tc>
          <w:tcPr>
            <w:tcW w:w="8431" w:type="dxa"/>
            <w:gridSpan w:val="2"/>
          </w:tcPr>
          <w:p w:rsidR="00364F48" w:rsidRPr="008D4FFF" w:rsidRDefault="00364F48" w:rsidP="00364F48">
            <w:pPr>
              <w:spacing w:before="60" w:after="60"/>
              <w:ind w:left="72"/>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Pogodbo morata pogodbeni stranki razdreti pisno z navedbo razloga ali razlogov, zaradi katerih pogodbo razdirata.</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spacing w:before="60" w:after="60"/>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12.4.</w:t>
            </w:r>
          </w:p>
        </w:tc>
        <w:tc>
          <w:tcPr>
            <w:tcW w:w="8431" w:type="dxa"/>
            <w:gridSpan w:val="2"/>
          </w:tcPr>
          <w:p w:rsidR="00364F48" w:rsidRPr="008D4FFF" w:rsidRDefault="00364F48" w:rsidP="00364F48">
            <w:pPr>
              <w:spacing w:before="60" w:after="60"/>
              <w:ind w:left="72"/>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Ne glede na to, katera od pogodbenih strank pogodbo razdira, je izvajalec dolžan izvršena dela zavarovati tako, da jih zaščiti pred propadanjem, stroške teh del pa nosi tista od strank, ki je odgovorna za razdrtje pogodbe.</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12.5.</w:t>
            </w: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je dolžan v vseh zgoraj navedenih primerih na svoje stroške umakniti z gradbišča svoje delavce, opremo in delovna sredstva, odstraniti začasne objekte ter očistiti objekt in gradbišče v roku 15 dni po razdrtju pogodbe.</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p w:rsidR="00B87739" w:rsidRPr="008D4FFF" w:rsidRDefault="00B87739" w:rsidP="00364F48">
            <w:p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lang w:eastAsia="sl-SI"/>
              </w:rPr>
              <w:t>13.</w:t>
            </w: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 xml:space="preserve"> FINANČNA ZAVAROVANJA</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sz w:val="24"/>
                <w:szCs w:val="24"/>
                <w:lang w:eastAsia="sl-SI"/>
              </w:rPr>
              <w:t>13.1.</w:t>
            </w: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Izvajalec se zavezuje izročiti naročniku bančno garancijo ali garancijo zavarovalnice za dobro izvedbo pogodbenih obveznosti v višini 10 % pogodbene vrednosti. Izvajalec mora zavarovanje izročiti najkasneje v dvajsetih dneh od sklenitve pogodbe.</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13.2.</w:t>
            </w:r>
          </w:p>
        </w:tc>
        <w:tc>
          <w:tcPr>
            <w:tcW w:w="8431" w:type="dxa"/>
            <w:gridSpan w:val="2"/>
          </w:tcPr>
          <w:p w:rsidR="00364F48" w:rsidRPr="008D4FFF" w:rsidRDefault="00364F48" w:rsidP="00364F48">
            <w:p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w:t>
            </w:r>
            <w:r w:rsidRPr="008D4FFF">
              <w:rPr>
                <w:rFonts w:ascii="Times New Roman" w:eastAsia="Times New Roman" w:hAnsi="Times New Roman" w:cs="Times New Roman"/>
                <w:sz w:val="24"/>
                <w:szCs w:val="24"/>
                <w:lang w:eastAsia="sl-SI"/>
              </w:rPr>
              <w:lastRenderedPageBreak/>
              <w:t xml:space="preserve">(deset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V primeru, da izvajalec v predpisanem roku ne predloži garancije za dobro izvedbo pogodbenih obveznosti, ima naročnik pravico unovčiti finančno zavarovanje za resnost ponudbe.</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13.3.</w:t>
            </w:r>
          </w:p>
        </w:tc>
        <w:tc>
          <w:tcPr>
            <w:tcW w:w="8431" w:type="dxa"/>
            <w:gridSpan w:val="2"/>
          </w:tcPr>
          <w:p w:rsidR="00364F48" w:rsidRPr="008D4FFF" w:rsidRDefault="00364F48" w:rsidP="00364F48">
            <w:pPr>
              <w:spacing w:after="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Ob primopredaji objekta se izvajalec zavezuje predložiti garancijo (bančna ali zavarovalniška) za odpravo napak v garancijskem roku petih let in v višini 5 % od končne vrednosti izvedenih del (z DDV) z veljavnostjo treh let od dneva izdaje garancije. Če izvajalec ne bo predložil bančne garancije za odpravo napak v garancijski dobi, bo naročnik unovčil bančno garancijo za dobro izvedbo pogodbenih obveznosti.  Pred potekom treh let, mora izvajalec predložiti novo garancijo za odpravo napak v garancijski dobi za naslednji dve leti in 10  dni po poteku garancijske dobe.  Če izvajalec pred potekom roka ne predloži podaljšane garancije za odpravo napak v garancijski dobi, bo naročnik zadnji dan tega roka, unovčil prvotno garancijo za odpravo napak v garancijski dobi. </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13.4.</w:t>
            </w: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Izvajalec je odgovoren za kvaliteto izvršenih del </w:t>
            </w:r>
            <w:r w:rsidRPr="008D4FFF">
              <w:rPr>
                <w:rFonts w:ascii="Times New Roman" w:eastAsia="Times New Roman" w:hAnsi="Times New Roman" w:cs="Times New Roman"/>
                <w:b/>
                <w:sz w:val="24"/>
                <w:szCs w:val="24"/>
                <w:lang w:eastAsia="sl-SI"/>
              </w:rPr>
              <w:t>pet let</w:t>
            </w:r>
            <w:r w:rsidRPr="008D4FFF">
              <w:rPr>
                <w:rFonts w:ascii="Times New Roman" w:eastAsia="Times New Roman" w:hAnsi="Times New Roman" w:cs="Times New Roman"/>
                <w:sz w:val="24"/>
                <w:szCs w:val="24"/>
                <w:lang w:eastAsia="sl-SI"/>
              </w:rPr>
              <w:t xml:space="preserve"> po prevzemu del s strani naročnika.  Za vgrajeni material  in opremo veljajo garancijski roki proizvajalcev. 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sz w:val="24"/>
                <w:szCs w:val="24"/>
                <w:lang w:eastAsia="sl-SI"/>
              </w:rPr>
              <w:t>14.</w:t>
            </w:r>
          </w:p>
        </w:tc>
        <w:tc>
          <w:tcPr>
            <w:tcW w:w="8431" w:type="dxa"/>
            <w:gridSpan w:val="2"/>
          </w:tcPr>
          <w:p w:rsidR="00364F48" w:rsidRPr="008D4FFF" w:rsidRDefault="00364F48" w:rsidP="00364F48">
            <w:p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PROTIKORUPCIJSKA KLAVZULA</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364F48" w:rsidRPr="008D4FFF"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pridobitev posla ali</w:t>
            </w:r>
          </w:p>
          <w:p w:rsidR="00364F48" w:rsidRPr="008D4FFF"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 sklenitev posla pod ugodnejšimi pogoji ali</w:t>
            </w:r>
          </w:p>
          <w:p w:rsidR="00364F48" w:rsidRPr="008D4FFF"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za opustitev dolžnega nadzora nad izvajanjem pogodbenih obveznosti ali</w:t>
            </w:r>
          </w:p>
          <w:p w:rsidR="00364F48" w:rsidRPr="008D4FFF"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w:t>
            </w:r>
            <w:r w:rsidRPr="008D4FFF">
              <w:rPr>
                <w:rFonts w:ascii="Times New Roman" w:eastAsia="Times New Roman" w:hAnsi="Times New Roman" w:cs="Times New Roman"/>
                <w:sz w:val="24"/>
                <w:szCs w:val="24"/>
                <w:lang w:eastAsia="sl-SI"/>
              </w:rPr>
              <w:lastRenderedPageBreak/>
              <w:t xml:space="preserve">organizacije iz javnega sektorja, drugi pogodbeni stranki ali njenemu predstavniku, zastopniku, posredniku </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je nična.</w:t>
            </w:r>
          </w:p>
          <w:p w:rsidR="00364F48" w:rsidRPr="008D4FFF"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sz w:val="24"/>
                <w:szCs w:val="24"/>
                <w:lang w:eastAsia="sl-SI"/>
              </w:rPr>
            </w:pPr>
            <w:r w:rsidRPr="008D4FFF">
              <w:rPr>
                <w:rFonts w:ascii="Times New Roman" w:eastAsia="Times New Roman" w:hAnsi="Times New Roman" w:cs="Times New Roman"/>
                <w:b/>
                <w:sz w:val="24"/>
                <w:szCs w:val="24"/>
                <w:lang w:eastAsia="sl-SI"/>
              </w:rPr>
              <w:lastRenderedPageBreak/>
              <w:t>15.</w:t>
            </w: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VARSTVO PRI DELU</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sz w:val="24"/>
                <w:szCs w:val="24"/>
                <w:lang w:eastAsia="sl-SI"/>
              </w:rPr>
            </w:pPr>
          </w:p>
        </w:tc>
        <w:tc>
          <w:tcPr>
            <w:tcW w:w="8431" w:type="dxa"/>
            <w:gridSpan w:val="2"/>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Izvajalec je dolžan v času gradnje na celotnem gradbišču upoštevati vse zakonske in druge predpise in določbe varstva pri delu. </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Izvajalec mora imeti sklenjeno pogodbo o zavarovanju odgovornosti po 33. členu Zakona o graditvi objektov in kopijo ob podpisu pogodbe dostaviti naročniku. </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16.</w:t>
            </w:r>
          </w:p>
        </w:tc>
        <w:tc>
          <w:tcPr>
            <w:tcW w:w="8431" w:type="dxa"/>
            <w:gridSpan w:val="2"/>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POOBLAŠČENCI STRANK</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Odgovorni vodja del izvajalca po tej pogodbi je _____________________________.</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Skrbnik pogodbe s strani naročnika je _______________.</w:t>
            </w:r>
          </w:p>
          <w:p w:rsidR="00364F48" w:rsidRPr="008D4FFF" w:rsidRDefault="00364F48" w:rsidP="00364F48">
            <w:pPr>
              <w:spacing w:before="60" w:after="60"/>
              <w:rPr>
                <w:rFonts w:ascii="Times New Roman" w:eastAsia="Times New Roman" w:hAnsi="Times New Roman" w:cs="Times New Roman"/>
                <w:b/>
                <w:bCs/>
                <w:sz w:val="24"/>
                <w:szCs w:val="24"/>
                <w:lang w:eastAsia="sl-SI"/>
              </w:rPr>
            </w:pP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b/>
                <w:bCs/>
                <w:sz w:val="24"/>
                <w:szCs w:val="24"/>
                <w:lang w:eastAsia="sl-SI"/>
              </w:rPr>
              <w:t>17.</w:t>
            </w:r>
          </w:p>
        </w:tc>
        <w:tc>
          <w:tcPr>
            <w:tcW w:w="8431" w:type="dxa"/>
            <w:gridSpan w:val="2"/>
          </w:tcPr>
          <w:p w:rsidR="00364F48" w:rsidRPr="008D4FFF" w:rsidRDefault="00364F48" w:rsidP="00364F48">
            <w:pPr>
              <w:spacing w:before="60" w:after="60"/>
              <w:jc w:val="both"/>
              <w:rPr>
                <w:rFonts w:ascii="Times New Roman" w:eastAsia="MS Mincho" w:hAnsi="Times New Roman" w:cs="Times New Roman"/>
                <w:sz w:val="24"/>
                <w:szCs w:val="24"/>
              </w:rPr>
            </w:pPr>
            <w:r w:rsidRPr="008D4FFF">
              <w:rPr>
                <w:rFonts w:ascii="Times New Roman" w:eastAsia="Times New Roman" w:hAnsi="Times New Roman" w:cs="Times New Roman"/>
                <w:b/>
                <w:bCs/>
                <w:sz w:val="24"/>
                <w:szCs w:val="24"/>
                <w:lang w:eastAsia="sl-SI"/>
              </w:rPr>
              <w:t>KONČNA DOLOČILA</w:t>
            </w:r>
          </w:p>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MS Mincho" w:hAnsi="Times New Roman" w:cs="Times New Roman"/>
                <w:sz w:val="24"/>
                <w:szCs w:val="24"/>
              </w:rPr>
              <w:t xml:space="preserve">Pogodba preneha veljati, če je naročnik seznanjen, da je pristojni državni organ ali sodišče s pravnomočno odločitvijo ugotovilo kršitev delovne, okoljske ali socialne zakonodaje s strani izvajalca pogodbe o izvedbi javnega naročila ali njegovega podizvajalca. </w:t>
            </w:r>
            <w:r w:rsidRPr="008D4FFF">
              <w:rPr>
                <w:rFonts w:ascii="Times New Roman" w:eastAsia="Times New Roman" w:hAnsi="Times New Roman" w:cs="Times New Roman"/>
                <w:sz w:val="24"/>
                <w:szCs w:val="24"/>
                <w:lang w:eastAsia="sl-SI"/>
              </w:rPr>
              <w:t>Vse spore iz te pogodbe bosta stranki reševali prvenstveno sporazumno, sicer je za njihovo reševanje pristojno sodišče na sedežu naročnika. Določila te pogodbe se presojajo z uporabo določb OZ (Uradni list RS, št. 97/2007-UPB1).</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17.2.</w:t>
            </w: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p>
          <w:p w:rsidR="00364F48" w:rsidRPr="008D4FFF"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Pogodba stopi v veljavo, ko jo podpiše zadnja od pogodbenih strank in ko izvajalec izroči naročniku garancijo za dobro izvedbo pogodbenih obveznosti. </w:t>
            </w:r>
          </w:p>
          <w:p w:rsidR="00364F48" w:rsidRPr="008D4FFF" w:rsidRDefault="00364F48" w:rsidP="00364F48">
            <w:pPr>
              <w:spacing w:before="60" w:after="60"/>
              <w:jc w:val="both"/>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Pogodba je sestavljena v  4 (štirih) enakih izvodih, od katerih prejme vsak pogodbena stranka po 2 (dva) izvoda.</w:t>
            </w:r>
          </w:p>
        </w:tc>
      </w:tr>
      <w:tr w:rsidR="008D4FFF" w:rsidRPr="008D4FFF" w:rsidTr="00364F48">
        <w:tc>
          <w:tcPr>
            <w:tcW w:w="779" w:type="dxa"/>
          </w:tcPr>
          <w:p w:rsidR="00364F48" w:rsidRPr="008D4FFF" w:rsidRDefault="00364F48" w:rsidP="00364F48">
            <w:p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8D4FFF" w:rsidRDefault="00364F48" w:rsidP="00364F48">
            <w:pPr>
              <w:spacing w:before="60" w:after="60"/>
              <w:rPr>
                <w:rFonts w:ascii="Times New Roman" w:eastAsia="Times New Roman" w:hAnsi="Times New Roman" w:cs="Times New Roman"/>
                <w:b/>
                <w:bCs/>
                <w:sz w:val="24"/>
                <w:szCs w:val="24"/>
                <w:lang w:eastAsia="sl-SI"/>
              </w:rPr>
            </w:pPr>
          </w:p>
        </w:tc>
      </w:tr>
    </w:tbl>
    <w:p w:rsidR="00364F48" w:rsidRPr="008D4FFF" w:rsidRDefault="00364F48" w:rsidP="00364F48">
      <w:pPr>
        <w:numPr>
          <w:ilvl w:val="12"/>
          <w:numId w:val="0"/>
        </w:numPr>
        <w:tabs>
          <w:tab w:val="center" w:pos="1701"/>
          <w:tab w:val="center" w:pos="6946"/>
        </w:tabs>
        <w:spacing w:before="60" w:after="60"/>
        <w:rPr>
          <w:rFonts w:ascii="Times New Roman" w:eastAsia="Times New Roman" w:hAnsi="Times New Roman" w:cs="Times New Roman"/>
          <w:b/>
          <w:bCs/>
          <w:sz w:val="24"/>
          <w:szCs w:val="24"/>
          <w:lang w:eastAsia="sl-SI"/>
        </w:rPr>
      </w:pPr>
      <w:r w:rsidRPr="008D4FFF">
        <w:rPr>
          <w:rFonts w:ascii="Times New Roman" w:eastAsia="Times New Roman" w:hAnsi="Times New Roman" w:cs="Times New Roman"/>
          <w:b/>
          <w:bCs/>
          <w:sz w:val="24"/>
          <w:szCs w:val="24"/>
          <w:lang w:eastAsia="sl-SI"/>
        </w:rPr>
        <w:tab/>
        <w:t>Izvajalec:</w:t>
      </w:r>
      <w:r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sz w:val="24"/>
          <w:szCs w:val="24"/>
          <w:lang w:eastAsia="sl-SI"/>
        </w:rPr>
        <w:tab/>
      </w:r>
      <w:r w:rsidRPr="008D4FFF">
        <w:rPr>
          <w:rFonts w:ascii="Times New Roman" w:eastAsia="Times New Roman" w:hAnsi="Times New Roman" w:cs="Times New Roman"/>
          <w:b/>
          <w:bCs/>
          <w:sz w:val="24"/>
          <w:szCs w:val="24"/>
          <w:lang w:eastAsia="sl-SI"/>
        </w:rPr>
        <w:t>Naročnik</w:t>
      </w:r>
      <w:r w:rsidRPr="008D4FFF">
        <w:rPr>
          <w:rFonts w:ascii="Times New Roman" w:eastAsia="Times New Roman" w:hAnsi="Times New Roman" w:cs="Times New Roman"/>
          <w:sz w:val="24"/>
          <w:szCs w:val="24"/>
          <w:lang w:eastAsia="sl-SI"/>
        </w:rPr>
        <w:t xml:space="preserve">: </w:t>
      </w:r>
    </w:p>
    <w:p w:rsidR="00364F48" w:rsidRPr="008D4FFF" w:rsidRDefault="00364F48" w:rsidP="00364F48">
      <w:pPr>
        <w:numPr>
          <w:ilvl w:val="12"/>
          <w:numId w:val="0"/>
        </w:numPr>
        <w:tabs>
          <w:tab w:val="center" w:pos="1701"/>
          <w:tab w:val="center" w:pos="6946"/>
        </w:tabs>
        <w:spacing w:before="60" w:after="60"/>
        <w:jc w:val="right"/>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 __________________________</w:t>
      </w:r>
      <w:r w:rsidRPr="008D4FFF">
        <w:rPr>
          <w:rFonts w:ascii="Times New Roman" w:eastAsia="Times New Roman" w:hAnsi="Times New Roman" w:cs="Times New Roman"/>
          <w:sz w:val="24"/>
          <w:szCs w:val="24"/>
          <w:lang w:eastAsia="sl-SI"/>
        </w:rPr>
        <w:tab/>
        <w:t>____________________________</w:t>
      </w:r>
    </w:p>
    <w:p w:rsidR="00364F48" w:rsidRPr="008D4FFF"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sz w:val="24"/>
          <w:szCs w:val="24"/>
          <w:lang w:eastAsia="sl-SI"/>
        </w:rPr>
        <w:tab/>
        <w:t>Datum:</w:t>
      </w:r>
      <w:r w:rsidRPr="008D4FFF">
        <w:rPr>
          <w:rFonts w:ascii="Times New Roman" w:eastAsia="Times New Roman" w:hAnsi="Times New Roman" w:cs="Times New Roman"/>
          <w:sz w:val="24"/>
          <w:szCs w:val="24"/>
          <w:lang w:eastAsia="sl-SI"/>
        </w:rPr>
        <w:tab/>
        <w:t>Datum:</w:t>
      </w:r>
    </w:p>
    <w:p w:rsidR="00364F48" w:rsidRPr="008D4FFF"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 xml:space="preserve"> </w:t>
      </w:r>
      <w:r w:rsidRPr="008D4FFF">
        <w:rPr>
          <w:rFonts w:ascii="Times New Roman" w:eastAsia="Times New Roman" w:hAnsi="Times New Roman" w:cs="Times New Roman"/>
          <w:sz w:val="24"/>
          <w:szCs w:val="24"/>
          <w:lang w:eastAsia="sl-SI"/>
        </w:rPr>
        <w:tab/>
        <w:t>Žig</w:t>
      </w:r>
      <w:r w:rsidRPr="008D4FFF">
        <w:rPr>
          <w:rFonts w:ascii="Times New Roman" w:eastAsia="Times New Roman" w:hAnsi="Times New Roman" w:cs="Times New Roman"/>
          <w:sz w:val="24"/>
          <w:szCs w:val="24"/>
          <w:lang w:eastAsia="sl-SI"/>
        </w:rPr>
        <w:tab/>
      </w:r>
      <w:proofErr w:type="spellStart"/>
      <w:r w:rsidRPr="008D4FFF">
        <w:rPr>
          <w:rFonts w:ascii="Times New Roman" w:eastAsia="Times New Roman" w:hAnsi="Times New Roman" w:cs="Times New Roman"/>
          <w:sz w:val="24"/>
          <w:szCs w:val="24"/>
          <w:lang w:eastAsia="sl-SI"/>
        </w:rPr>
        <w:t>Žig</w:t>
      </w:r>
      <w:proofErr w:type="spellEnd"/>
    </w:p>
    <w:p w:rsidR="00364F48" w:rsidRPr="008D4FFF"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p>
    <w:p w:rsidR="00364F48" w:rsidRPr="008D4FFF"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Priloge pogodbi:</w:t>
      </w:r>
    </w:p>
    <w:p w:rsidR="00364F48" w:rsidRPr="008D4FFF"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Razpisna dokumentacija</w:t>
      </w:r>
    </w:p>
    <w:p w:rsidR="00364F48" w:rsidRPr="008D4FFF"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Ponudbena dokumentacija izbranega ponudnika</w:t>
      </w:r>
    </w:p>
    <w:p w:rsidR="00364F48" w:rsidRPr="008D4FFF"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Terminski plan, plan organizacije gradbišča</w:t>
      </w:r>
    </w:p>
    <w:p w:rsidR="00364F48" w:rsidRPr="008D4FFF"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8D4FFF">
        <w:rPr>
          <w:rFonts w:ascii="Times New Roman" w:eastAsia="Times New Roman" w:hAnsi="Times New Roman" w:cs="Times New Roman"/>
          <w:sz w:val="24"/>
          <w:szCs w:val="24"/>
          <w:lang w:eastAsia="sl-SI"/>
        </w:rPr>
        <w:t>Garancija za dobro izvedbo pogodbenih obveznosti</w:t>
      </w:r>
    </w:p>
    <w:p w:rsidR="00B65041" w:rsidRPr="008D4FFF" w:rsidRDefault="00B65041">
      <w:pPr>
        <w:rPr>
          <w:rFonts w:ascii="Times New Roman" w:hAnsi="Times New Roman" w:cs="Times New Roman"/>
          <w:sz w:val="24"/>
          <w:szCs w:val="24"/>
        </w:rPr>
      </w:pPr>
    </w:p>
    <w:p w:rsidR="003473AA" w:rsidRPr="008D4FFF" w:rsidRDefault="003473AA" w:rsidP="00CC0E3D">
      <w:pPr>
        <w:rPr>
          <w:rFonts w:ascii="Times New Roman" w:hAnsi="Times New Roman" w:cs="Times New Roman"/>
          <w:b/>
          <w:sz w:val="32"/>
          <w:szCs w:val="32"/>
        </w:rPr>
        <w:sectPr w:rsidR="003473AA" w:rsidRPr="008D4FFF" w:rsidSect="00E25479">
          <w:headerReference w:type="even" r:id="rId17"/>
          <w:headerReference w:type="default" r:id="rId18"/>
          <w:footerReference w:type="even" r:id="rId19"/>
          <w:footerReference w:type="default" r:id="rId20"/>
          <w:headerReference w:type="first" r:id="rId21"/>
          <w:footerReference w:type="first" r:id="rId22"/>
          <w:pgSz w:w="11907" w:h="16839" w:code="9"/>
          <w:pgMar w:top="1057" w:right="1134" w:bottom="1440" w:left="1800" w:header="720" w:footer="720" w:gutter="0"/>
          <w:cols w:space="720"/>
          <w:titlePg/>
          <w:docGrid w:linePitch="360"/>
        </w:sectPr>
      </w:pPr>
    </w:p>
    <w:p w:rsidR="00CC0E3D" w:rsidRPr="008D4FFF" w:rsidRDefault="00CC0E3D" w:rsidP="00CC0E3D">
      <w:pPr>
        <w:rPr>
          <w:rFonts w:ascii="Times New Roman" w:hAnsi="Times New Roman" w:cs="Times New Roman"/>
          <w:b/>
          <w:sz w:val="32"/>
          <w:szCs w:val="32"/>
        </w:rPr>
      </w:pPr>
      <w:r w:rsidRPr="008D4FFF">
        <w:rPr>
          <w:rFonts w:ascii="Times New Roman" w:hAnsi="Times New Roman" w:cs="Times New Roman"/>
          <w:b/>
          <w:sz w:val="32"/>
          <w:szCs w:val="32"/>
        </w:rPr>
        <w:lastRenderedPageBreak/>
        <w:t xml:space="preserve">                                                                </w:t>
      </w:r>
      <w:r w:rsidR="0052664F">
        <w:rPr>
          <w:rFonts w:ascii="Times New Roman" w:hAnsi="Times New Roman" w:cs="Times New Roman"/>
          <w:b/>
          <w:sz w:val="32"/>
          <w:szCs w:val="32"/>
        </w:rPr>
        <w:t xml:space="preserve">                             </w:t>
      </w:r>
      <w:r w:rsidRPr="008D4FFF">
        <w:rPr>
          <w:rFonts w:ascii="Times New Roman" w:hAnsi="Times New Roman" w:cs="Times New Roman"/>
          <w:b/>
          <w:sz w:val="32"/>
          <w:szCs w:val="32"/>
        </w:rPr>
        <w:t>VZOREC</w:t>
      </w:r>
      <w:r w:rsidR="0052664F">
        <w:rPr>
          <w:rFonts w:ascii="Times New Roman" w:hAnsi="Times New Roman" w:cs="Times New Roman"/>
          <w:b/>
          <w:sz w:val="32"/>
          <w:szCs w:val="32"/>
        </w:rPr>
        <w:t xml:space="preserve"> IZPOLNJEVANJA</w:t>
      </w:r>
      <w:r w:rsidRPr="008D4FFF">
        <w:rPr>
          <w:rFonts w:ascii="Times New Roman" w:hAnsi="Times New Roman" w:cs="Times New Roman"/>
          <w:b/>
          <w:sz w:val="32"/>
          <w:szCs w:val="32"/>
        </w:rPr>
        <w:t xml:space="preserve"> GRADBENE SITUACIJE</w:t>
      </w:r>
    </w:p>
    <w:tbl>
      <w:tblPr>
        <w:tblStyle w:val="Tabelamrea"/>
        <w:tblW w:w="0" w:type="auto"/>
        <w:tblLook w:val="04A0" w:firstRow="1" w:lastRow="0" w:firstColumn="1" w:lastColumn="0" w:noHBand="0" w:noVBand="1"/>
      </w:tblPr>
      <w:tblGrid>
        <w:gridCol w:w="2104"/>
        <w:gridCol w:w="1371"/>
        <w:gridCol w:w="1206"/>
        <w:gridCol w:w="1329"/>
        <w:gridCol w:w="1255"/>
        <w:gridCol w:w="1415"/>
        <w:gridCol w:w="1475"/>
        <w:gridCol w:w="1475"/>
        <w:gridCol w:w="1475"/>
      </w:tblGrid>
      <w:tr w:rsidR="008D4FFF" w:rsidRPr="008D4FFF" w:rsidTr="00AA4A32">
        <w:tc>
          <w:tcPr>
            <w:tcW w:w="1443" w:type="dxa"/>
          </w:tcPr>
          <w:p w:rsidR="00CC0E3D" w:rsidRPr="008D4FFF" w:rsidRDefault="00CC0E3D" w:rsidP="00CC0E3D">
            <w:pPr>
              <w:rPr>
                <w:rFonts w:ascii="Times New Roman" w:hAnsi="Times New Roman" w:cs="Times New Roman"/>
                <w:b/>
              </w:rPr>
            </w:pPr>
          </w:p>
        </w:tc>
        <w:tc>
          <w:tcPr>
            <w:tcW w:w="966"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Po predračunu</w:t>
            </w:r>
          </w:p>
        </w:tc>
        <w:tc>
          <w:tcPr>
            <w:tcW w:w="859"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Izvedeno</w:t>
            </w:r>
          </w:p>
        </w:tc>
        <w:tc>
          <w:tcPr>
            <w:tcW w:w="938"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Upravičeni stroški po predračunu (€)</w:t>
            </w:r>
          </w:p>
        </w:tc>
        <w:tc>
          <w:tcPr>
            <w:tcW w:w="890"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Upravičeni stroški mesečno izvedeno (€)</w:t>
            </w:r>
          </w:p>
        </w:tc>
        <w:tc>
          <w:tcPr>
            <w:tcW w:w="994"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Upravičeni stroški kumulativno izvedeno (€)</w:t>
            </w:r>
          </w:p>
        </w:tc>
        <w:tc>
          <w:tcPr>
            <w:tcW w:w="103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Neupravičeni stroški po predračunu (€)</w:t>
            </w:r>
          </w:p>
        </w:tc>
        <w:tc>
          <w:tcPr>
            <w:tcW w:w="103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Neupravičeni stroški mesečno izvedeno (€)</w:t>
            </w:r>
          </w:p>
        </w:tc>
        <w:tc>
          <w:tcPr>
            <w:tcW w:w="103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Neupravičeni stroški kumulativno izvedeno (€)</w:t>
            </w: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A./gradbena dela</w:t>
            </w:r>
          </w:p>
        </w:tc>
        <w:tc>
          <w:tcPr>
            <w:tcW w:w="966"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1,660.334,95</w:t>
            </w:r>
          </w:p>
        </w:tc>
        <w:tc>
          <w:tcPr>
            <w:tcW w:w="859"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926.909,83</w:t>
            </w:r>
          </w:p>
        </w:tc>
        <w:tc>
          <w:tcPr>
            <w:tcW w:w="938"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660.549,08</w:t>
            </w:r>
          </w:p>
        </w:tc>
        <w:tc>
          <w:tcPr>
            <w:tcW w:w="890"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21.824,96</w:t>
            </w:r>
          </w:p>
        </w:tc>
        <w:tc>
          <w:tcPr>
            <w:tcW w:w="994"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452.205,56</w:t>
            </w:r>
          </w:p>
        </w:tc>
        <w:tc>
          <w:tcPr>
            <w:tcW w:w="1033"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999.785,87</w:t>
            </w:r>
          </w:p>
        </w:tc>
        <w:tc>
          <w:tcPr>
            <w:tcW w:w="1033"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144.637,84</w:t>
            </w:r>
          </w:p>
        </w:tc>
        <w:tc>
          <w:tcPr>
            <w:tcW w:w="1033"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474.704,27</w:t>
            </w: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B./obrtniška dela</w:t>
            </w:r>
          </w:p>
        </w:tc>
        <w:tc>
          <w:tcPr>
            <w:tcW w:w="966"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c>
          <w:tcPr>
            <w:tcW w:w="859"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c>
          <w:tcPr>
            <w:tcW w:w="938"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c>
          <w:tcPr>
            <w:tcW w:w="890"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c>
          <w:tcPr>
            <w:tcW w:w="994"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c>
          <w:tcPr>
            <w:tcW w:w="1033"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c>
          <w:tcPr>
            <w:tcW w:w="1033"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c>
          <w:tcPr>
            <w:tcW w:w="1033"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r w:rsidRPr="008D4FFF">
              <w:rPr>
                <w:rFonts w:ascii="Times New Roman" w:hAnsi="Times New Roman" w:cs="Times New Roman"/>
                <w:b/>
              </w:rPr>
              <w:t>……..</w:t>
            </w: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C./elektroinštalacije</w:t>
            </w:r>
          </w:p>
        </w:tc>
        <w:tc>
          <w:tcPr>
            <w:tcW w:w="966"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p>
        </w:tc>
        <w:tc>
          <w:tcPr>
            <w:tcW w:w="859" w:type="dxa"/>
          </w:tcPr>
          <w:p w:rsidR="00CC0E3D" w:rsidRPr="008D4FFF" w:rsidRDefault="00CC0E3D" w:rsidP="00CC0E3D">
            <w:pPr>
              <w:rPr>
                <w:rFonts w:ascii="Times New Roman" w:hAnsi="Times New Roman" w:cs="Times New Roman"/>
                <w:b/>
              </w:rPr>
            </w:pPr>
          </w:p>
        </w:tc>
        <w:tc>
          <w:tcPr>
            <w:tcW w:w="938" w:type="dxa"/>
          </w:tcPr>
          <w:p w:rsidR="00CC0E3D" w:rsidRPr="008D4FFF" w:rsidRDefault="00CC0E3D" w:rsidP="00CC0E3D">
            <w:pPr>
              <w:rPr>
                <w:rFonts w:ascii="Times New Roman" w:hAnsi="Times New Roman" w:cs="Times New Roman"/>
                <w:b/>
              </w:rPr>
            </w:pPr>
          </w:p>
        </w:tc>
        <w:tc>
          <w:tcPr>
            <w:tcW w:w="890" w:type="dxa"/>
          </w:tcPr>
          <w:p w:rsidR="00CC0E3D" w:rsidRPr="008D4FFF" w:rsidRDefault="00CC0E3D" w:rsidP="00CC0E3D">
            <w:pPr>
              <w:rPr>
                <w:rFonts w:ascii="Times New Roman" w:hAnsi="Times New Roman" w:cs="Times New Roman"/>
                <w:b/>
              </w:rPr>
            </w:pPr>
          </w:p>
        </w:tc>
        <w:tc>
          <w:tcPr>
            <w:tcW w:w="994"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D./strojne inštalacije</w:t>
            </w:r>
          </w:p>
        </w:tc>
        <w:tc>
          <w:tcPr>
            <w:tcW w:w="966" w:type="dxa"/>
          </w:tcPr>
          <w:p w:rsidR="00CC0E3D" w:rsidRPr="008D4FFF" w:rsidRDefault="00CC0E3D" w:rsidP="00CC0E3D">
            <w:pPr>
              <w:rPr>
                <w:rFonts w:ascii="Times New Roman" w:hAnsi="Times New Roman" w:cs="Times New Roman"/>
                <w:b/>
              </w:rPr>
            </w:pPr>
          </w:p>
        </w:tc>
        <w:tc>
          <w:tcPr>
            <w:tcW w:w="859" w:type="dxa"/>
          </w:tcPr>
          <w:p w:rsidR="00CC0E3D" w:rsidRPr="008D4FFF" w:rsidRDefault="00CC0E3D" w:rsidP="00CC0E3D">
            <w:pPr>
              <w:rPr>
                <w:rFonts w:ascii="Times New Roman" w:hAnsi="Times New Roman" w:cs="Times New Roman"/>
                <w:b/>
              </w:rPr>
            </w:pPr>
          </w:p>
        </w:tc>
        <w:tc>
          <w:tcPr>
            <w:tcW w:w="938" w:type="dxa"/>
          </w:tcPr>
          <w:p w:rsidR="00CC0E3D" w:rsidRPr="008D4FFF" w:rsidRDefault="00CC0E3D" w:rsidP="00CC0E3D">
            <w:pPr>
              <w:rPr>
                <w:rFonts w:ascii="Times New Roman" w:hAnsi="Times New Roman" w:cs="Times New Roman"/>
                <w:b/>
              </w:rPr>
            </w:pPr>
          </w:p>
        </w:tc>
        <w:tc>
          <w:tcPr>
            <w:tcW w:w="890" w:type="dxa"/>
          </w:tcPr>
          <w:p w:rsidR="00CC0E3D" w:rsidRPr="008D4FFF" w:rsidRDefault="00CC0E3D" w:rsidP="00CC0E3D">
            <w:pPr>
              <w:rPr>
                <w:rFonts w:ascii="Times New Roman" w:hAnsi="Times New Roman" w:cs="Times New Roman"/>
                <w:b/>
              </w:rPr>
            </w:pPr>
          </w:p>
        </w:tc>
        <w:tc>
          <w:tcPr>
            <w:tcW w:w="994"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E./zunanja ureditev</w:t>
            </w:r>
          </w:p>
        </w:tc>
        <w:tc>
          <w:tcPr>
            <w:tcW w:w="966"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p>
        </w:tc>
        <w:tc>
          <w:tcPr>
            <w:tcW w:w="859" w:type="dxa"/>
          </w:tcPr>
          <w:p w:rsidR="00CC0E3D" w:rsidRPr="008D4FFF" w:rsidRDefault="00CC0E3D" w:rsidP="00CC0E3D">
            <w:pPr>
              <w:rPr>
                <w:rFonts w:ascii="Times New Roman" w:hAnsi="Times New Roman" w:cs="Times New Roman"/>
                <w:b/>
              </w:rPr>
            </w:pPr>
          </w:p>
        </w:tc>
        <w:tc>
          <w:tcPr>
            <w:tcW w:w="938" w:type="dxa"/>
          </w:tcPr>
          <w:p w:rsidR="00CC0E3D" w:rsidRPr="008D4FFF" w:rsidRDefault="00CC0E3D" w:rsidP="00CC0E3D">
            <w:pPr>
              <w:rPr>
                <w:rFonts w:ascii="Times New Roman" w:hAnsi="Times New Roman" w:cs="Times New Roman"/>
                <w:b/>
              </w:rPr>
            </w:pPr>
          </w:p>
        </w:tc>
        <w:tc>
          <w:tcPr>
            <w:tcW w:w="890" w:type="dxa"/>
          </w:tcPr>
          <w:p w:rsidR="00CC0E3D" w:rsidRPr="008D4FFF" w:rsidRDefault="00CC0E3D" w:rsidP="00CC0E3D">
            <w:pPr>
              <w:rPr>
                <w:rFonts w:ascii="Times New Roman" w:hAnsi="Times New Roman" w:cs="Times New Roman"/>
                <w:b/>
              </w:rPr>
            </w:pPr>
          </w:p>
        </w:tc>
        <w:tc>
          <w:tcPr>
            <w:tcW w:w="994"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F./ ………</w:t>
            </w:r>
          </w:p>
        </w:tc>
        <w:tc>
          <w:tcPr>
            <w:tcW w:w="966"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p>
        </w:tc>
        <w:tc>
          <w:tcPr>
            <w:tcW w:w="859" w:type="dxa"/>
          </w:tcPr>
          <w:p w:rsidR="00CC0E3D" w:rsidRPr="008D4FFF" w:rsidRDefault="00CC0E3D" w:rsidP="00CC0E3D">
            <w:pPr>
              <w:rPr>
                <w:rFonts w:ascii="Times New Roman" w:hAnsi="Times New Roman" w:cs="Times New Roman"/>
                <w:b/>
              </w:rPr>
            </w:pPr>
          </w:p>
        </w:tc>
        <w:tc>
          <w:tcPr>
            <w:tcW w:w="938" w:type="dxa"/>
          </w:tcPr>
          <w:p w:rsidR="00CC0E3D" w:rsidRPr="008D4FFF" w:rsidRDefault="00CC0E3D" w:rsidP="00CC0E3D">
            <w:pPr>
              <w:rPr>
                <w:rFonts w:ascii="Times New Roman" w:hAnsi="Times New Roman" w:cs="Times New Roman"/>
                <w:b/>
              </w:rPr>
            </w:pPr>
          </w:p>
        </w:tc>
        <w:tc>
          <w:tcPr>
            <w:tcW w:w="890" w:type="dxa"/>
          </w:tcPr>
          <w:p w:rsidR="00CC0E3D" w:rsidRPr="008D4FFF" w:rsidRDefault="00CC0E3D" w:rsidP="00CC0E3D">
            <w:pPr>
              <w:rPr>
                <w:rFonts w:ascii="Times New Roman" w:hAnsi="Times New Roman" w:cs="Times New Roman"/>
                <w:b/>
              </w:rPr>
            </w:pPr>
          </w:p>
        </w:tc>
        <w:tc>
          <w:tcPr>
            <w:tcW w:w="994"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Skupaj brez DDV:</w:t>
            </w:r>
          </w:p>
        </w:tc>
        <w:tc>
          <w:tcPr>
            <w:tcW w:w="966"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p>
        </w:tc>
        <w:tc>
          <w:tcPr>
            <w:tcW w:w="859" w:type="dxa"/>
          </w:tcPr>
          <w:p w:rsidR="00CC0E3D" w:rsidRPr="008D4FFF" w:rsidRDefault="00CC0E3D" w:rsidP="00CC0E3D">
            <w:pPr>
              <w:rPr>
                <w:rFonts w:ascii="Times New Roman" w:hAnsi="Times New Roman" w:cs="Times New Roman"/>
                <w:b/>
              </w:rPr>
            </w:pPr>
          </w:p>
        </w:tc>
        <w:tc>
          <w:tcPr>
            <w:tcW w:w="938" w:type="dxa"/>
          </w:tcPr>
          <w:p w:rsidR="00CC0E3D" w:rsidRPr="008D4FFF" w:rsidRDefault="00CC0E3D" w:rsidP="00CC0E3D">
            <w:pPr>
              <w:rPr>
                <w:rFonts w:ascii="Times New Roman" w:hAnsi="Times New Roman" w:cs="Times New Roman"/>
                <w:b/>
              </w:rPr>
            </w:pPr>
          </w:p>
        </w:tc>
        <w:tc>
          <w:tcPr>
            <w:tcW w:w="890" w:type="dxa"/>
          </w:tcPr>
          <w:p w:rsidR="00CC0E3D" w:rsidRPr="008D4FFF" w:rsidRDefault="00CC0E3D" w:rsidP="00CC0E3D">
            <w:pPr>
              <w:rPr>
                <w:rFonts w:ascii="Times New Roman" w:hAnsi="Times New Roman" w:cs="Times New Roman"/>
                <w:b/>
              </w:rPr>
            </w:pPr>
          </w:p>
        </w:tc>
        <w:tc>
          <w:tcPr>
            <w:tcW w:w="994"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DDV  22,00 %</w:t>
            </w:r>
          </w:p>
        </w:tc>
        <w:tc>
          <w:tcPr>
            <w:tcW w:w="966" w:type="dxa"/>
          </w:tcPr>
          <w:p w:rsidR="00CC0E3D" w:rsidRPr="008D4FFF" w:rsidRDefault="00CC0E3D" w:rsidP="00CC0E3D">
            <w:pPr>
              <w:rPr>
                <w:rFonts w:ascii="Times New Roman" w:hAnsi="Times New Roman" w:cs="Times New Roman"/>
                <w:b/>
              </w:rPr>
            </w:pPr>
          </w:p>
        </w:tc>
        <w:tc>
          <w:tcPr>
            <w:tcW w:w="859" w:type="dxa"/>
          </w:tcPr>
          <w:p w:rsidR="00CC0E3D" w:rsidRPr="008D4FFF" w:rsidRDefault="00CC0E3D" w:rsidP="00CC0E3D">
            <w:pPr>
              <w:rPr>
                <w:rFonts w:ascii="Times New Roman" w:hAnsi="Times New Roman" w:cs="Times New Roman"/>
                <w:b/>
              </w:rPr>
            </w:pPr>
          </w:p>
        </w:tc>
        <w:tc>
          <w:tcPr>
            <w:tcW w:w="938" w:type="dxa"/>
          </w:tcPr>
          <w:p w:rsidR="00CC0E3D" w:rsidRPr="008D4FFF" w:rsidRDefault="00CC0E3D" w:rsidP="00CC0E3D">
            <w:pPr>
              <w:rPr>
                <w:rFonts w:ascii="Times New Roman" w:hAnsi="Times New Roman" w:cs="Times New Roman"/>
                <w:b/>
              </w:rPr>
            </w:pPr>
          </w:p>
        </w:tc>
        <w:tc>
          <w:tcPr>
            <w:tcW w:w="890" w:type="dxa"/>
          </w:tcPr>
          <w:p w:rsidR="00CC0E3D" w:rsidRPr="008D4FFF" w:rsidRDefault="00CC0E3D" w:rsidP="00CC0E3D">
            <w:pPr>
              <w:rPr>
                <w:rFonts w:ascii="Times New Roman" w:hAnsi="Times New Roman" w:cs="Times New Roman"/>
                <w:b/>
              </w:rPr>
            </w:pPr>
          </w:p>
        </w:tc>
        <w:tc>
          <w:tcPr>
            <w:tcW w:w="994"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r>
      <w:tr w:rsidR="008D4FFF" w:rsidRPr="008D4FFF" w:rsidTr="00AA4A32">
        <w:tc>
          <w:tcPr>
            <w:tcW w:w="1443" w:type="dxa"/>
          </w:tcPr>
          <w:p w:rsidR="00CC0E3D" w:rsidRPr="008D4FFF" w:rsidRDefault="00CC0E3D" w:rsidP="00CC0E3D">
            <w:pPr>
              <w:rPr>
                <w:rFonts w:ascii="Times New Roman" w:hAnsi="Times New Roman" w:cs="Times New Roman"/>
                <w:b/>
              </w:rPr>
            </w:pPr>
            <w:r w:rsidRPr="008D4FFF">
              <w:rPr>
                <w:rFonts w:ascii="Times New Roman" w:hAnsi="Times New Roman" w:cs="Times New Roman"/>
                <w:b/>
              </w:rPr>
              <w:t>Skupaj z DDV:</w:t>
            </w:r>
          </w:p>
        </w:tc>
        <w:tc>
          <w:tcPr>
            <w:tcW w:w="966" w:type="dxa"/>
          </w:tcPr>
          <w:p w:rsidR="00CC0E3D" w:rsidRPr="008D4FFF" w:rsidRDefault="00CC0E3D" w:rsidP="00CC0E3D">
            <w:pPr>
              <w:rPr>
                <w:rFonts w:ascii="Times New Roman" w:hAnsi="Times New Roman" w:cs="Times New Roman"/>
                <w:b/>
              </w:rPr>
            </w:pPr>
          </w:p>
          <w:p w:rsidR="00CC0E3D" w:rsidRPr="008D4FFF" w:rsidRDefault="00CC0E3D" w:rsidP="00CC0E3D">
            <w:pPr>
              <w:rPr>
                <w:rFonts w:ascii="Times New Roman" w:hAnsi="Times New Roman" w:cs="Times New Roman"/>
                <w:b/>
              </w:rPr>
            </w:pPr>
          </w:p>
        </w:tc>
        <w:tc>
          <w:tcPr>
            <w:tcW w:w="859" w:type="dxa"/>
          </w:tcPr>
          <w:p w:rsidR="00CC0E3D" w:rsidRPr="008D4FFF" w:rsidRDefault="00CC0E3D" w:rsidP="00CC0E3D">
            <w:pPr>
              <w:rPr>
                <w:rFonts w:ascii="Times New Roman" w:hAnsi="Times New Roman" w:cs="Times New Roman"/>
                <w:b/>
              </w:rPr>
            </w:pPr>
          </w:p>
        </w:tc>
        <w:tc>
          <w:tcPr>
            <w:tcW w:w="938" w:type="dxa"/>
          </w:tcPr>
          <w:p w:rsidR="00CC0E3D" w:rsidRPr="008D4FFF" w:rsidRDefault="00CC0E3D" w:rsidP="00CC0E3D">
            <w:pPr>
              <w:rPr>
                <w:rFonts w:ascii="Times New Roman" w:hAnsi="Times New Roman" w:cs="Times New Roman"/>
                <w:b/>
              </w:rPr>
            </w:pPr>
          </w:p>
        </w:tc>
        <w:tc>
          <w:tcPr>
            <w:tcW w:w="890" w:type="dxa"/>
          </w:tcPr>
          <w:p w:rsidR="00CC0E3D" w:rsidRPr="008D4FFF" w:rsidRDefault="00CC0E3D" w:rsidP="00CC0E3D">
            <w:pPr>
              <w:rPr>
                <w:rFonts w:ascii="Times New Roman" w:hAnsi="Times New Roman" w:cs="Times New Roman"/>
                <w:b/>
              </w:rPr>
            </w:pPr>
          </w:p>
        </w:tc>
        <w:tc>
          <w:tcPr>
            <w:tcW w:w="994"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c>
          <w:tcPr>
            <w:tcW w:w="1033" w:type="dxa"/>
          </w:tcPr>
          <w:p w:rsidR="00CC0E3D" w:rsidRPr="008D4FFF" w:rsidRDefault="00CC0E3D" w:rsidP="00CC0E3D">
            <w:pPr>
              <w:rPr>
                <w:rFonts w:ascii="Times New Roman" w:hAnsi="Times New Roman" w:cs="Times New Roman"/>
                <w:b/>
              </w:rPr>
            </w:pPr>
          </w:p>
        </w:tc>
      </w:tr>
    </w:tbl>
    <w:p w:rsidR="00AA4A32" w:rsidRPr="008D4FFF" w:rsidRDefault="00AA4A32" w:rsidP="00AA4A32">
      <w:pPr>
        <w:rPr>
          <w:rFonts w:ascii="Times New Roman" w:hAnsi="Times New Roman" w:cs="Times New Roman"/>
          <w:b/>
          <w:sz w:val="32"/>
          <w:szCs w:val="32"/>
        </w:rPr>
      </w:pPr>
      <w:r w:rsidRPr="008D4FFF">
        <w:rPr>
          <w:rFonts w:ascii="Times New Roman" w:hAnsi="Times New Roman" w:cs="Times New Roman"/>
          <w:b/>
          <w:sz w:val="32"/>
          <w:szCs w:val="32"/>
        </w:rPr>
        <w:t xml:space="preserve">                                                                                                            </w:t>
      </w:r>
    </w:p>
    <w:p w:rsidR="003473AA" w:rsidRPr="008D4FFF" w:rsidRDefault="003473AA" w:rsidP="00AA4A32">
      <w:pPr>
        <w:rPr>
          <w:rFonts w:ascii="Times New Roman" w:hAnsi="Times New Roman" w:cs="Times New Roman"/>
          <w:b/>
          <w:sz w:val="32"/>
          <w:szCs w:val="32"/>
        </w:rPr>
        <w:sectPr w:rsidR="003473AA" w:rsidRPr="008D4FFF" w:rsidSect="003473AA">
          <w:pgSz w:w="16839" w:h="11907" w:orient="landscape" w:code="9"/>
          <w:pgMar w:top="1134" w:right="1440" w:bottom="1800" w:left="1057" w:header="720" w:footer="720" w:gutter="0"/>
          <w:cols w:space="720"/>
          <w:titlePg/>
          <w:docGrid w:linePitch="360"/>
        </w:sectPr>
      </w:pPr>
    </w:p>
    <w:p w:rsidR="00AA4A32" w:rsidRPr="008D4FFF" w:rsidRDefault="00AA4A32" w:rsidP="00AA4A32">
      <w:pPr>
        <w:rPr>
          <w:rFonts w:ascii="Times New Roman" w:hAnsi="Times New Roman" w:cs="Times New Roman"/>
          <w:b/>
          <w:sz w:val="32"/>
          <w:szCs w:val="32"/>
        </w:rPr>
      </w:pPr>
    </w:p>
    <w:p w:rsidR="00AA4A32" w:rsidRPr="008D4FFF" w:rsidRDefault="00AA4A32" w:rsidP="00AA4A32">
      <w:pPr>
        <w:rPr>
          <w:rFonts w:ascii="Times New Roman" w:hAnsi="Times New Roman" w:cs="Times New Roman"/>
          <w:b/>
          <w:sz w:val="32"/>
          <w:szCs w:val="32"/>
        </w:rPr>
      </w:pPr>
      <w:r w:rsidRPr="008D4FFF">
        <w:rPr>
          <w:rFonts w:ascii="Times New Roman" w:hAnsi="Times New Roman" w:cs="Times New Roman"/>
          <w:b/>
          <w:sz w:val="32"/>
          <w:szCs w:val="32"/>
        </w:rPr>
        <w:t>VZOREC</w:t>
      </w:r>
      <w:r w:rsidR="0052664F">
        <w:rPr>
          <w:rFonts w:ascii="Times New Roman" w:hAnsi="Times New Roman" w:cs="Times New Roman"/>
          <w:b/>
          <w:sz w:val="32"/>
          <w:szCs w:val="32"/>
        </w:rPr>
        <w:t xml:space="preserve"> IZPOLNJEVANJA</w:t>
      </w:r>
      <w:r w:rsidRPr="008D4FFF">
        <w:rPr>
          <w:rFonts w:ascii="Times New Roman" w:hAnsi="Times New Roman" w:cs="Times New Roman"/>
          <w:b/>
          <w:sz w:val="32"/>
          <w:szCs w:val="32"/>
        </w:rPr>
        <w:t xml:space="preserve"> GRADBENE SITUACIJE 1</w:t>
      </w:r>
    </w:p>
    <w:p w:rsidR="00AA4A32" w:rsidRPr="008D4FFF" w:rsidRDefault="00AA4A32" w:rsidP="00AA4A32">
      <w:pPr>
        <w:rPr>
          <w:rFonts w:ascii="Times New Roman" w:hAnsi="Times New Roman" w:cs="Times New Roman"/>
          <w:sz w:val="24"/>
          <w:szCs w:val="24"/>
        </w:rPr>
      </w:pPr>
    </w:p>
    <w:p w:rsidR="00AA4A32" w:rsidRPr="008D4FFF" w:rsidRDefault="00AA4A32" w:rsidP="00AA4A32">
      <w:pPr>
        <w:rPr>
          <w:rFonts w:ascii="Times New Roman" w:hAnsi="Times New Roman" w:cs="Times New Roman"/>
          <w:b/>
          <w:sz w:val="32"/>
          <w:szCs w:val="32"/>
        </w:rPr>
      </w:pPr>
    </w:p>
    <w:p w:rsidR="00AA4A32" w:rsidRPr="008D4FFF" w:rsidRDefault="00AA4A32" w:rsidP="00AA4A32">
      <w:pPr>
        <w:rPr>
          <w:rFonts w:ascii="Times New Roman" w:hAnsi="Times New Roman" w:cs="Times New Roman"/>
          <w:b/>
          <w:sz w:val="28"/>
          <w:szCs w:val="28"/>
        </w:rPr>
      </w:pPr>
      <w:r w:rsidRPr="008D4FFF">
        <w:rPr>
          <w:rFonts w:ascii="Times New Roman" w:hAnsi="Times New Roman" w:cs="Times New Roman"/>
          <w:b/>
          <w:sz w:val="28"/>
          <w:szCs w:val="28"/>
        </w:rPr>
        <w:t>A./1.0 PREDDELA IN PRIPRAVLJALNA DELA</w:t>
      </w:r>
    </w:p>
    <w:tbl>
      <w:tblPr>
        <w:tblStyle w:val="Tabelamrea"/>
        <w:tblW w:w="0" w:type="auto"/>
        <w:tblLook w:val="04A0" w:firstRow="1" w:lastRow="0" w:firstColumn="1" w:lastColumn="0" w:noHBand="0" w:noVBand="1"/>
      </w:tblPr>
      <w:tblGrid>
        <w:gridCol w:w="1218"/>
        <w:gridCol w:w="768"/>
        <w:gridCol w:w="759"/>
        <w:gridCol w:w="959"/>
        <w:gridCol w:w="1329"/>
        <w:gridCol w:w="1101"/>
        <w:gridCol w:w="1329"/>
        <w:gridCol w:w="1255"/>
        <w:gridCol w:w="1415"/>
        <w:gridCol w:w="1475"/>
        <w:gridCol w:w="1475"/>
        <w:gridCol w:w="1475"/>
      </w:tblGrid>
      <w:tr w:rsidR="008D4FFF" w:rsidRPr="008D4FFF" w:rsidTr="00AA4A32">
        <w:tc>
          <w:tcPr>
            <w:tcW w:w="1217"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sz w:val="24"/>
                <w:szCs w:val="24"/>
              </w:rPr>
            </w:pPr>
            <w:proofErr w:type="spellStart"/>
            <w:r w:rsidRPr="008D4FFF">
              <w:rPr>
                <w:rFonts w:ascii="Times New Roman" w:hAnsi="Times New Roman" w:cs="Times New Roman"/>
                <w:b/>
                <w:sz w:val="24"/>
                <w:szCs w:val="24"/>
              </w:rPr>
              <w:t>A.1.1</w:t>
            </w:r>
            <w:proofErr w:type="spellEnd"/>
            <w:r w:rsidRPr="008D4FFF">
              <w:rPr>
                <w:rFonts w:ascii="Times New Roman" w:hAnsi="Times New Roman" w:cs="Times New Roman"/>
                <w:b/>
                <w:sz w:val="24"/>
                <w:szCs w:val="24"/>
              </w:rPr>
              <w:t xml:space="preserve"> priprava gradbišča</w:t>
            </w: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24"/>
                <w:szCs w:val="24"/>
              </w:rPr>
            </w:pPr>
          </w:p>
          <w:p w:rsidR="00AA4A32" w:rsidRPr="008D4FFF" w:rsidRDefault="00AA4A32">
            <w:pPr>
              <w:rPr>
                <w:rFonts w:ascii="Times New Roman" w:hAnsi="Times New Roman" w:cs="Times New Roman"/>
                <w:b/>
                <w:sz w:val="24"/>
                <w:szCs w:val="24"/>
              </w:rPr>
            </w:pPr>
            <w:proofErr w:type="spellStart"/>
            <w:r w:rsidRPr="008D4FFF">
              <w:rPr>
                <w:rFonts w:ascii="Times New Roman" w:hAnsi="Times New Roman" w:cs="Times New Roman"/>
                <w:b/>
                <w:sz w:val="24"/>
                <w:szCs w:val="24"/>
              </w:rPr>
              <w:t>kpl</w:t>
            </w:r>
            <w:proofErr w:type="spellEnd"/>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24"/>
                <w:szCs w:val="24"/>
              </w:rPr>
            </w:pPr>
          </w:p>
          <w:p w:rsidR="00AA4A32" w:rsidRPr="008D4FFF" w:rsidRDefault="00AA4A32">
            <w:pPr>
              <w:rPr>
                <w:rFonts w:ascii="Times New Roman" w:hAnsi="Times New Roman" w:cs="Times New Roman"/>
                <w:b/>
                <w:sz w:val="24"/>
                <w:szCs w:val="24"/>
              </w:rPr>
            </w:pPr>
            <w:r w:rsidRPr="008D4FFF">
              <w:rPr>
                <w:rFonts w:ascii="Times New Roman" w:hAnsi="Times New Roman" w:cs="Times New Roman"/>
                <w:b/>
                <w:sz w:val="24"/>
                <w:szCs w:val="24"/>
              </w:rPr>
              <w:t>kol</w:t>
            </w: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24"/>
                <w:szCs w:val="24"/>
              </w:rPr>
            </w:pPr>
          </w:p>
          <w:p w:rsidR="00AA4A32" w:rsidRPr="008D4FFF" w:rsidRDefault="00AA4A32">
            <w:pPr>
              <w:rPr>
                <w:rFonts w:ascii="Times New Roman" w:hAnsi="Times New Roman" w:cs="Times New Roman"/>
                <w:b/>
                <w:sz w:val="24"/>
                <w:szCs w:val="24"/>
              </w:rPr>
            </w:pPr>
            <w:r w:rsidRPr="008D4FFF">
              <w:rPr>
                <w:rFonts w:ascii="Times New Roman" w:hAnsi="Times New Roman" w:cs="Times New Roman"/>
                <w:b/>
                <w:sz w:val="24"/>
                <w:szCs w:val="24"/>
              </w:rPr>
              <w:t>cena /enoto</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Po predračunu</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Izvedeno</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Upravičeni stroški po predračunu (€)</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Upravičeni stroški mesečno izvedeno (€)</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Upravičeni stroški kumulativno izvedeno (€)</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Neupravičeni stroški po predračunu (€)</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Neupravičeni stroški mesečno izvedeno (€)</w:t>
            </w:r>
          </w:p>
        </w:tc>
        <w:tc>
          <w:tcPr>
            <w:tcW w:w="1179"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rPr>
            </w:pPr>
            <w:r w:rsidRPr="008D4FFF">
              <w:rPr>
                <w:rFonts w:ascii="Times New Roman" w:hAnsi="Times New Roman" w:cs="Times New Roman"/>
                <w:b/>
              </w:rPr>
              <w:t>Neupravičeni stroški kumulativno izvedeno (€)</w:t>
            </w:r>
          </w:p>
        </w:tc>
      </w:tr>
      <w:tr w:rsidR="008D4FFF" w:rsidRPr="008D4FFF" w:rsidTr="00AA4A32">
        <w:tc>
          <w:tcPr>
            <w:tcW w:w="1217"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sz w:val="24"/>
                <w:szCs w:val="24"/>
              </w:rPr>
            </w:pPr>
            <w:proofErr w:type="spellStart"/>
            <w:r w:rsidRPr="008D4FFF">
              <w:rPr>
                <w:rFonts w:ascii="Times New Roman" w:hAnsi="Times New Roman" w:cs="Times New Roman"/>
                <w:b/>
                <w:sz w:val="24"/>
                <w:szCs w:val="24"/>
              </w:rPr>
              <w:t>A.1.2</w:t>
            </w:r>
            <w:proofErr w:type="spellEnd"/>
            <w:r w:rsidRPr="008D4FFF">
              <w:rPr>
                <w:rFonts w:ascii="Times New Roman" w:hAnsi="Times New Roman" w:cs="Times New Roman"/>
                <w:b/>
                <w:sz w:val="24"/>
                <w:szCs w:val="24"/>
              </w:rPr>
              <w:t xml:space="preserve"> zaščitni koridor</w:t>
            </w: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p w:rsidR="00AA4A32" w:rsidRPr="008D4FFF" w:rsidRDefault="00AA4A32">
            <w:pPr>
              <w:rPr>
                <w:rFonts w:ascii="Times New Roman" w:hAnsi="Times New Roman" w:cs="Times New Roman"/>
                <w:b/>
                <w:sz w:val="24"/>
                <w:szCs w:val="24"/>
              </w:rPr>
            </w:pPr>
            <w:r w:rsidRPr="008D4FFF">
              <w:rPr>
                <w:rFonts w:ascii="Times New Roman" w:hAnsi="Times New Roman" w:cs="Times New Roman"/>
                <w:b/>
                <w:sz w:val="24"/>
                <w:szCs w:val="24"/>
              </w:rPr>
              <w:t>m2</w:t>
            </w: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p w:rsidR="00AA4A32" w:rsidRPr="008D4FFF" w:rsidRDefault="00AA4A32">
            <w:pPr>
              <w:rPr>
                <w:rFonts w:ascii="Times New Roman" w:hAnsi="Times New Roman" w:cs="Times New Roman"/>
                <w:b/>
                <w:sz w:val="24"/>
                <w:szCs w:val="24"/>
              </w:rPr>
            </w:pPr>
            <w:r w:rsidRPr="008D4FFF">
              <w:rPr>
                <w:rFonts w:ascii="Times New Roman" w:hAnsi="Times New Roman" w:cs="Times New Roman"/>
                <w:b/>
                <w:sz w:val="24"/>
                <w:szCs w:val="24"/>
              </w:rPr>
              <w:t>kol</w:t>
            </w: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24"/>
                <w:szCs w:val="24"/>
              </w:rPr>
            </w:pPr>
          </w:p>
          <w:p w:rsidR="00AA4A32" w:rsidRPr="008D4FFF" w:rsidRDefault="00AA4A32">
            <w:pPr>
              <w:rPr>
                <w:rFonts w:ascii="Times New Roman" w:hAnsi="Times New Roman" w:cs="Times New Roman"/>
                <w:b/>
                <w:sz w:val="32"/>
                <w:szCs w:val="32"/>
              </w:rPr>
            </w:pPr>
            <w:r w:rsidRPr="008D4FFF">
              <w:rPr>
                <w:rFonts w:ascii="Times New Roman" w:hAnsi="Times New Roman" w:cs="Times New Roman"/>
                <w:b/>
                <w:sz w:val="24"/>
                <w:szCs w:val="24"/>
              </w:rPr>
              <w:t>cena /enoto</w:t>
            </w: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r>
      <w:tr w:rsidR="008D4FFF" w:rsidRPr="008D4FFF" w:rsidTr="00AA4A32">
        <w:tc>
          <w:tcPr>
            <w:tcW w:w="1217"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sz w:val="32"/>
                <w:szCs w:val="32"/>
              </w:rPr>
            </w:pPr>
            <w:r w:rsidRPr="008D4FFF">
              <w:rPr>
                <w:rFonts w:ascii="Times New Roman" w:hAnsi="Times New Roman" w:cs="Times New Roman"/>
                <w:b/>
                <w:sz w:val="32"/>
                <w:szCs w:val="32"/>
              </w:rPr>
              <w:t>……</w:t>
            </w: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r>
      <w:tr w:rsidR="00AA4A32" w:rsidRPr="008D4FFF" w:rsidTr="00AA4A32">
        <w:tc>
          <w:tcPr>
            <w:tcW w:w="1217" w:type="dxa"/>
            <w:tcBorders>
              <w:top w:val="single" w:sz="4" w:space="0" w:color="auto"/>
              <w:left w:val="single" w:sz="4" w:space="0" w:color="auto"/>
              <w:bottom w:val="single" w:sz="4" w:space="0" w:color="auto"/>
              <w:right w:val="single" w:sz="4" w:space="0" w:color="auto"/>
            </w:tcBorders>
            <w:hideMark/>
          </w:tcPr>
          <w:p w:rsidR="00AA4A32" w:rsidRPr="008D4FFF" w:rsidRDefault="00AA4A32">
            <w:pPr>
              <w:rPr>
                <w:rFonts w:ascii="Times New Roman" w:hAnsi="Times New Roman" w:cs="Times New Roman"/>
                <w:b/>
                <w:sz w:val="32"/>
                <w:szCs w:val="32"/>
              </w:rPr>
            </w:pPr>
            <w:r w:rsidRPr="008D4FFF">
              <w:rPr>
                <w:rFonts w:ascii="Times New Roman" w:hAnsi="Times New Roman" w:cs="Times New Roman"/>
                <w:b/>
                <w:sz w:val="32"/>
                <w:szCs w:val="32"/>
              </w:rPr>
              <w:t>……</w:t>
            </w: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8"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c>
          <w:tcPr>
            <w:tcW w:w="1179" w:type="dxa"/>
            <w:tcBorders>
              <w:top w:val="single" w:sz="4" w:space="0" w:color="auto"/>
              <w:left w:val="single" w:sz="4" w:space="0" w:color="auto"/>
              <w:bottom w:val="single" w:sz="4" w:space="0" w:color="auto"/>
              <w:right w:val="single" w:sz="4" w:space="0" w:color="auto"/>
            </w:tcBorders>
          </w:tcPr>
          <w:p w:rsidR="00AA4A32" w:rsidRPr="008D4FFF" w:rsidRDefault="00AA4A32">
            <w:pPr>
              <w:rPr>
                <w:rFonts w:ascii="Times New Roman" w:hAnsi="Times New Roman" w:cs="Times New Roman"/>
                <w:b/>
                <w:sz w:val="32"/>
                <w:szCs w:val="32"/>
              </w:rPr>
            </w:pPr>
          </w:p>
        </w:tc>
      </w:tr>
    </w:tbl>
    <w:p w:rsidR="00CC0E3D" w:rsidRPr="008D4FFF" w:rsidRDefault="00CC0E3D" w:rsidP="00CC0E3D">
      <w:pPr>
        <w:rPr>
          <w:rFonts w:ascii="Times New Roman" w:hAnsi="Times New Roman" w:cs="Times New Roman"/>
          <w:b/>
          <w:sz w:val="32"/>
          <w:szCs w:val="32"/>
        </w:rPr>
      </w:pPr>
    </w:p>
    <w:p w:rsidR="00CC0E3D" w:rsidRPr="008D4FFF" w:rsidRDefault="00CC0E3D" w:rsidP="00CC0E3D">
      <w:pPr>
        <w:rPr>
          <w:rFonts w:ascii="Times New Roman" w:hAnsi="Times New Roman" w:cs="Times New Roman"/>
          <w:b/>
          <w:sz w:val="32"/>
          <w:szCs w:val="32"/>
        </w:rPr>
      </w:pPr>
    </w:p>
    <w:p w:rsidR="00CC0E3D" w:rsidRPr="008D4FFF" w:rsidRDefault="00CC0E3D" w:rsidP="00CC0E3D">
      <w:pPr>
        <w:rPr>
          <w:rFonts w:ascii="Times New Roman" w:hAnsi="Times New Roman" w:cs="Times New Roman"/>
          <w:b/>
          <w:sz w:val="32"/>
          <w:szCs w:val="32"/>
        </w:rPr>
      </w:pPr>
    </w:p>
    <w:p w:rsidR="003C0062" w:rsidRPr="008D4FFF" w:rsidRDefault="003C0062">
      <w:pPr>
        <w:rPr>
          <w:rFonts w:ascii="Times New Roman" w:hAnsi="Times New Roman" w:cs="Times New Roman"/>
          <w:sz w:val="24"/>
          <w:szCs w:val="24"/>
        </w:rPr>
      </w:pPr>
    </w:p>
    <w:sectPr w:rsidR="003C0062" w:rsidRPr="008D4FFF" w:rsidSect="003473AA">
      <w:pgSz w:w="16839" w:h="11907" w:orient="landscape" w:code="9"/>
      <w:pgMar w:top="1800" w:right="1057" w:bottom="113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9CC" w:rsidRDefault="009279CC" w:rsidP="00364F48">
      <w:pPr>
        <w:spacing w:after="0" w:line="240" w:lineRule="auto"/>
      </w:pPr>
      <w:r>
        <w:separator/>
      </w:r>
    </w:p>
  </w:endnote>
  <w:endnote w:type="continuationSeparator" w:id="0">
    <w:p w:rsidR="009279CC" w:rsidRDefault="009279CC" w:rsidP="00364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CC" w:rsidRDefault="009279CC" w:rsidP="00364F48">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9279CC" w:rsidRDefault="009279CC" w:rsidP="00364F48">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CC" w:rsidRPr="00E25479" w:rsidRDefault="009279CC" w:rsidP="00E25479">
    <w:pPr>
      <w:tabs>
        <w:tab w:val="center" w:pos="4536"/>
        <w:tab w:val="right" w:pos="9072"/>
      </w:tabs>
      <w:spacing w:after="0" w:line="240" w:lineRule="auto"/>
      <w:jc w:val="center"/>
      <w:rPr>
        <w:rFonts w:ascii="Times New Roman" w:eastAsia="Times New Roman" w:hAnsi="Times New Roman" w:cs="Times New Roman"/>
        <w:i/>
        <w:sz w:val="24"/>
        <w:szCs w:val="24"/>
        <w:lang w:eastAsia="sl-SI"/>
      </w:rPr>
    </w:pPr>
    <w:r w:rsidRPr="00E25479">
      <w:rPr>
        <w:rFonts w:ascii="Times New Roman" w:eastAsia="Times New Roman" w:hAnsi="Times New Roman" w:cs="Times New Roman"/>
        <w:i/>
        <w:sz w:val="24"/>
        <w:szCs w:val="24"/>
        <w:lang w:eastAsia="sl-SI"/>
      </w:rPr>
      <w:t>»Naložbo sofinancirata Republika Slovenija in Evropska unija iz Evropskega sklada za regionalni razvoj«</w:t>
    </w:r>
  </w:p>
  <w:p w:rsidR="009279CC" w:rsidRPr="00DB25B2" w:rsidRDefault="009279CC" w:rsidP="00DB25B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CC" w:rsidRPr="00E25479" w:rsidRDefault="009279CC" w:rsidP="00E25479">
    <w:pPr>
      <w:tabs>
        <w:tab w:val="center" w:pos="4536"/>
        <w:tab w:val="right" w:pos="9072"/>
      </w:tabs>
      <w:spacing w:after="0" w:line="240" w:lineRule="auto"/>
      <w:jc w:val="center"/>
      <w:rPr>
        <w:rFonts w:ascii="Times New Roman" w:eastAsia="Times New Roman" w:hAnsi="Times New Roman" w:cs="Times New Roman"/>
        <w:i/>
        <w:sz w:val="24"/>
        <w:szCs w:val="24"/>
        <w:lang w:eastAsia="sl-SI"/>
      </w:rPr>
    </w:pPr>
    <w:r w:rsidRPr="00E25479">
      <w:rPr>
        <w:rFonts w:ascii="Times New Roman" w:eastAsia="Times New Roman" w:hAnsi="Times New Roman" w:cs="Times New Roman"/>
        <w:i/>
        <w:sz w:val="24"/>
        <w:szCs w:val="24"/>
        <w:lang w:eastAsia="sl-SI"/>
      </w:rPr>
      <w:t>»Naložbo sofinancirata Republika Slovenija in Evropska unija iz Evropskega sklada za regionalni razvoj«</w:t>
    </w:r>
  </w:p>
  <w:p w:rsidR="009279CC" w:rsidRPr="00DB25B2" w:rsidRDefault="009279CC" w:rsidP="00DB25B2">
    <w:pPr>
      <w:tabs>
        <w:tab w:val="center" w:pos="4536"/>
        <w:tab w:val="right" w:pos="9072"/>
      </w:tabs>
      <w:spacing w:after="0" w:line="240" w:lineRule="auto"/>
      <w:jc w:val="center"/>
    </w:pPr>
  </w:p>
  <w:p w:rsidR="009279CC" w:rsidRDefault="009279C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9CC" w:rsidRDefault="009279CC" w:rsidP="00364F48">
      <w:pPr>
        <w:spacing w:after="0" w:line="240" w:lineRule="auto"/>
      </w:pPr>
      <w:r>
        <w:separator/>
      </w:r>
    </w:p>
  </w:footnote>
  <w:footnote w:type="continuationSeparator" w:id="0">
    <w:p w:rsidR="009279CC" w:rsidRDefault="009279CC" w:rsidP="00364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CC" w:rsidRDefault="009279CC">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CC" w:rsidRPr="007153FC" w:rsidRDefault="009279CC" w:rsidP="00AA7460">
    <w:pPr>
      <w:tabs>
        <w:tab w:val="center" w:pos="4536"/>
        <w:tab w:val="right" w:pos="9072"/>
      </w:tabs>
      <w:spacing w:after="0" w:line="240" w:lineRule="auto"/>
      <w:ind w:left="-1134"/>
      <w:rPr>
        <w:rFonts w:ascii="Times New Roman" w:eastAsia="Times New Roman" w:hAnsi="Times New Roman" w:cs="Times New Roman"/>
        <w:sz w:val="24"/>
        <w:szCs w:val="24"/>
        <w:lang w:eastAsia="sl-SI"/>
      </w:rPr>
    </w:pPr>
    <w:r>
      <w:rPr>
        <w:rFonts w:ascii="Times New Roman" w:hAnsi="Times New Roman"/>
        <w:noProof/>
        <w:sz w:val="24"/>
        <w:szCs w:val="24"/>
        <w:lang w:eastAsia="sl-SI"/>
      </w:rPr>
      <w:drawing>
        <wp:anchor distT="0" distB="0" distL="114300" distR="114300" simplePos="0" relativeHeight="251663360" behindDoc="1" locked="0" layoutInCell="1" allowOverlap="1" wp14:anchorId="04E7070C" wp14:editId="2E06110E">
          <wp:simplePos x="0" y="0"/>
          <wp:positionH relativeFrom="column">
            <wp:posOffset>2962275</wp:posOffset>
          </wp:positionH>
          <wp:positionV relativeFrom="paragraph">
            <wp:posOffset>-390525</wp:posOffset>
          </wp:positionV>
          <wp:extent cx="2714625" cy="1312545"/>
          <wp:effectExtent l="0" t="0" r="9525" b="1905"/>
          <wp:wrapThrough wrapText="bothSides">
            <wp:wrapPolygon edited="0">
              <wp:start x="0" y="0"/>
              <wp:lineTo x="0" y="21318"/>
              <wp:lineTo x="21524" y="21318"/>
              <wp:lineTo x="21524" y="0"/>
              <wp:lineTo x="0" y="0"/>
            </wp:wrapPolygon>
          </wp:wrapThrough>
          <wp:docPr id="14"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131254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l-SI"/>
      </w:rPr>
      <w:drawing>
        <wp:inline distT="0" distB="0" distL="0" distR="0" wp14:anchorId="39C91AAE" wp14:editId="731161D2">
          <wp:extent cx="2663825" cy="721360"/>
          <wp:effectExtent l="0" t="0" r="3175" b="2540"/>
          <wp:docPr id="3" name="Slika 3" descr="Rezultat iskanja slik za ministrstvo za zdravje"/>
          <wp:cNvGraphicFramePr/>
          <a:graphic xmlns:a="http://schemas.openxmlformats.org/drawingml/2006/main">
            <a:graphicData uri="http://schemas.openxmlformats.org/drawingml/2006/picture">
              <pic:pic xmlns:pic="http://schemas.openxmlformats.org/drawingml/2006/picture">
                <pic:nvPicPr>
                  <pic:cNvPr id="3" name="Slika 3" descr="Rezultat iskanja slik za ministrstvo za zdravje"/>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3825" cy="721360"/>
                  </a:xfrm>
                  <a:prstGeom prst="rect">
                    <a:avLst/>
                  </a:prstGeom>
                  <a:noFill/>
                  <a:ln>
                    <a:noFill/>
                  </a:ln>
                </pic:spPr>
              </pic:pic>
            </a:graphicData>
          </a:graphic>
        </wp:inline>
      </w:drawing>
    </w:r>
    <w:r>
      <w:rPr>
        <w:rFonts w:ascii="Times New Roman" w:hAnsi="Times New Roman"/>
        <w:noProof/>
        <w:sz w:val="24"/>
        <w:szCs w:val="24"/>
        <w:lang w:eastAsia="sl-SI"/>
      </w:rPr>
      <w:drawing>
        <wp:anchor distT="0" distB="0" distL="114300" distR="114300" simplePos="0" relativeHeight="251659264" behindDoc="1" locked="0" layoutInCell="1" allowOverlap="1" wp14:anchorId="7CE2A29B" wp14:editId="1D85151D">
          <wp:simplePos x="0" y="0"/>
          <wp:positionH relativeFrom="column">
            <wp:posOffset>-990600</wp:posOffset>
          </wp:positionH>
          <wp:positionV relativeFrom="paragraph">
            <wp:posOffset>-149860</wp:posOffset>
          </wp:positionV>
          <wp:extent cx="2049780" cy="991235"/>
          <wp:effectExtent l="0" t="0" r="7620" b="0"/>
          <wp:wrapThrough wrapText="bothSides">
            <wp:wrapPolygon edited="0">
              <wp:start x="0" y="0"/>
              <wp:lineTo x="0" y="21171"/>
              <wp:lineTo x="21480" y="21171"/>
              <wp:lineTo x="21480" y="0"/>
              <wp:lineTo x="0" y="0"/>
            </wp:wrapPolygon>
          </wp:wrapThrough>
          <wp:docPr id="10"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99123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lang w:eastAsia="sl-SI"/>
      </w:rPr>
      <w:t xml:space="preserve">      </w:t>
    </w:r>
    <w:r>
      <w:rPr>
        <w:rFonts w:ascii="Times New Roman" w:eastAsia="Times New Roman" w:hAnsi="Times New Roman" w:cs="Times New Roman"/>
        <w:sz w:val="24"/>
        <w:szCs w:val="24"/>
        <w:lang w:eastAsia="sl-SI"/>
      </w:rPr>
      <w:tab/>
    </w:r>
  </w:p>
  <w:p w:rsidR="009279CC" w:rsidRPr="00227B05" w:rsidRDefault="009279CC">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CC" w:rsidRPr="007153FC" w:rsidRDefault="009279CC" w:rsidP="00AA7460">
    <w:pPr>
      <w:tabs>
        <w:tab w:val="center" w:pos="4536"/>
        <w:tab w:val="right" w:pos="9214"/>
      </w:tabs>
      <w:spacing w:after="0" w:line="240" w:lineRule="auto"/>
      <w:ind w:left="-1134" w:right="-666"/>
      <w:rPr>
        <w:rFonts w:ascii="Times New Roman" w:eastAsia="Times New Roman" w:hAnsi="Times New Roman" w:cs="Times New Roman"/>
        <w:sz w:val="24"/>
        <w:szCs w:val="24"/>
        <w:lang w:eastAsia="sl-SI"/>
      </w:rPr>
    </w:pPr>
    <w:r>
      <w:rPr>
        <w:rFonts w:ascii="Times New Roman" w:hAnsi="Times New Roman"/>
        <w:noProof/>
        <w:sz w:val="24"/>
        <w:szCs w:val="24"/>
        <w:lang w:eastAsia="sl-SI"/>
      </w:rPr>
      <w:drawing>
        <wp:anchor distT="0" distB="0" distL="114300" distR="114300" simplePos="0" relativeHeight="251661312" behindDoc="1" locked="0" layoutInCell="1" allowOverlap="1" wp14:anchorId="262D202B" wp14:editId="2C37D881">
          <wp:simplePos x="0" y="0"/>
          <wp:positionH relativeFrom="column">
            <wp:posOffset>2809875</wp:posOffset>
          </wp:positionH>
          <wp:positionV relativeFrom="paragraph">
            <wp:posOffset>-200025</wp:posOffset>
          </wp:positionV>
          <wp:extent cx="2714625" cy="1312545"/>
          <wp:effectExtent l="0" t="0" r="9525" b="1905"/>
          <wp:wrapThrough wrapText="bothSides">
            <wp:wrapPolygon edited="0">
              <wp:start x="0" y="0"/>
              <wp:lineTo x="0" y="21318"/>
              <wp:lineTo x="21524" y="21318"/>
              <wp:lineTo x="21524" y="0"/>
              <wp:lineTo x="0" y="0"/>
            </wp:wrapPolygon>
          </wp:wrapThrough>
          <wp:docPr id="13"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1312545"/>
                  </a:xfrm>
                  <a:prstGeom prst="rect">
                    <a:avLst/>
                  </a:prstGeom>
                  <a:noFill/>
                </pic:spPr>
              </pic:pic>
            </a:graphicData>
          </a:graphic>
          <wp14:sizeRelH relativeFrom="page">
            <wp14:pctWidth>0</wp14:pctWidth>
          </wp14:sizeRelH>
          <wp14:sizeRelV relativeFrom="page">
            <wp14:pctHeight>0</wp14:pctHeight>
          </wp14:sizeRelV>
        </wp:anchor>
      </w:drawing>
    </w:r>
    <w:r w:rsidRPr="00823E4A">
      <w:rPr>
        <w:rFonts w:ascii="Calibri" w:eastAsia="Calibri" w:hAnsi="Calibri" w:cs="Calibri"/>
        <w:noProof/>
        <w:lang w:eastAsia="sl-SI"/>
      </w:rPr>
      <w:drawing>
        <wp:inline distT="0" distB="0" distL="0" distR="0" wp14:anchorId="7579A041" wp14:editId="5605E42F">
          <wp:extent cx="2686050" cy="795034"/>
          <wp:effectExtent l="0" t="0" r="0" b="5080"/>
          <wp:docPr id="7" name="Slika 7" descr="Rezultat iskanja slik za ministrstvo za zdrav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zultat iskanja slik za ministrstvo za zdrav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0128" cy="796241"/>
                  </a:xfrm>
                  <a:prstGeom prst="rect">
                    <a:avLst/>
                  </a:prstGeom>
                  <a:noFill/>
                  <a:ln>
                    <a:noFill/>
                  </a:ln>
                </pic:spPr>
              </pic:pic>
            </a:graphicData>
          </a:graphic>
        </wp:inline>
      </w:drawing>
    </w:r>
  </w:p>
  <w:p w:rsidR="009279CC" w:rsidRDefault="009279CC">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306E"/>
    <w:multiLevelType w:val="hybridMultilevel"/>
    <w:tmpl w:val="9C7243C2"/>
    <w:lvl w:ilvl="0" w:tplc="5EE4DF86">
      <w:start w:val="4"/>
      <w:numFmt w:val="decimal"/>
      <w:lvlText w:val="%1."/>
      <w:lvlJc w:val="left"/>
      <w:pPr>
        <w:ind w:left="720" w:hanging="360"/>
      </w:pPr>
      <w:rPr>
        <w:rFonts w:ascii="Times New Roman" w:hAnsi="Times New Roman" w:cs="Times New Roman" w:hint="default"/>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6">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7">
    <w:nsid w:val="22F8474C"/>
    <w:multiLevelType w:val="singleLevel"/>
    <w:tmpl w:val="AE16F4C2"/>
    <w:lvl w:ilvl="0">
      <w:start w:val="1"/>
      <w:numFmt w:val="decimal"/>
      <w:lvlText w:val="%1."/>
      <w:legacy w:legacy="1" w:legacySpace="0" w:legacyIndent="360"/>
      <w:lvlJc w:val="left"/>
      <w:pPr>
        <w:ind w:left="360" w:hanging="360"/>
      </w:pPr>
    </w:lvl>
  </w:abstractNum>
  <w:abstractNum w:abstractNumId="8">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5">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8">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9">
    <w:nsid w:val="7E3344D5"/>
    <w:multiLevelType w:val="hybridMultilevel"/>
    <w:tmpl w:val="20665350"/>
    <w:lvl w:ilvl="0" w:tplc="7CDEDC18">
      <w:start w:val="8"/>
      <w:numFmt w:val="decimal"/>
      <w:lvlText w:val="%1."/>
      <w:lvlJc w:val="left"/>
      <w:pPr>
        <w:ind w:left="360" w:hanging="360"/>
      </w:pPr>
      <w:rPr>
        <w:rFonts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7"/>
  </w:num>
  <w:num w:numId="3">
    <w:abstractNumId w:val="3"/>
  </w:num>
  <w:num w:numId="4">
    <w:abstractNumId w:val="4"/>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9"/>
  </w:num>
  <w:num w:numId="17">
    <w:abstractNumId w:val="11"/>
  </w:num>
  <w:num w:numId="18">
    <w:abstractNumId w:val="15"/>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F48"/>
    <w:rsid w:val="00052CBD"/>
    <w:rsid w:val="00060F9C"/>
    <w:rsid w:val="00065F4C"/>
    <w:rsid w:val="00084492"/>
    <w:rsid w:val="000A4D98"/>
    <w:rsid w:val="000F5B07"/>
    <w:rsid w:val="001267B1"/>
    <w:rsid w:val="00170C53"/>
    <w:rsid w:val="0018627D"/>
    <w:rsid w:val="001D1F92"/>
    <w:rsid w:val="001D29CE"/>
    <w:rsid w:val="001F2F24"/>
    <w:rsid w:val="00201709"/>
    <w:rsid w:val="00203198"/>
    <w:rsid w:val="002125C7"/>
    <w:rsid w:val="00227B05"/>
    <w:rsid w:val="00255E30"/>
    <w:rsid w:val="00296873"/>
    <w:rsid w:val="002C7C7E"/>
    <w:rsid w:val="002E6AEC"/>
    <w:rsid w:val="002F2F62"/>
    <w:rsid w:val="00324D84"/>
    <w:rsid w:val="003473AA"/>
    <w:rsid w:val="00364F48"/>
    <w:rsid w:val="003732BD"/>
    <w:rsid w:val="00376453"/>
    <w:rsid w:val="003B1A93"/>
    <w:rsid w:val="003C0062"/>
    <w:rsid w:val="003D7347"/>
    <w:rsid w:val="003F7B43"/>
    <w:rsid w:val="00445384"/>
    <w:rsid w:val="00460EE7"/>
    <w:rsid w:val="00485229"/>
    <w:rsid w:val="004B6592"/>
    <w:rsid w:val="004F65EF"/>
    <w:rsid w:val="004F7D03"/>
    <w:rsid w:val="00503DE8"/>
    <w:rsid w:val="0052664F"/>
    <w:rsid w:val="0052737B"/>
    <w:rsid w:val="00597984"/>
    <w:rsid w:val="005B41E0"/>
    <w:rsid w:val="005B480F"/>
    <w:rsid w:val="005C3F99"/>
    <w:rsid w:val="005C51BB"/>
    <w:rsid w:val="00632CC2"/>
    <w:rsid w:val="00636E7A"/>
    <w:rsid w:val="00647170"/>
    <w:rsid w:val="00674912"/>
    <w:rsid w:val="006A5C9C"/>
    <w:rsid w:val="006C0DE6"/>
    <w:rsid w:val="006E7247"/>
    <w:rsid w:val="00750467"/>
    <w:rsid w:val="0076002A"/>
    <w:rsid w:val="007704C1"/>
    <w:rsid w:val="00776F13"/>
    <w:rsid w:val="007828CE"/>
    <w:rsid w:val="00802901"/>
    <w:rsid w:val="0087313B"/>
    <w:rsid w:val="0089494C"/>
    <w:rsid w:val="008D4FFF"/>
    <w:rsid w:val="009079F2"/>
    <w:rsid w:val="009279CC"/>
    <w:rsid w:val="00964BF4"/>
    <w:rsid w:val="009B41B2"/>
    <w:rsid w:val="00A446A2"/>
    <w:rsid w:val="00A861A3"/>
    <w:rsid w:val="00AA4A32"/>
    <w:rsid w:val="00AA7460"/>
    <w:rsid w:val="00AC74FB"/>
    <w:rsid w:val="00B12526"/>
    <w:rsid w:val="00B61449"/>
    <w:rsid w:val="00B65041"/>
    <w:rsid w:val="00B87739"/>
    <w:rsid w:val="00BB1D84"/>
    <w:rsid w:val="00C16B31"/>
    <w:rsid w:val="00C20319"/>
    <w:rsid w:val="00C2333F"/>
    <w:rsid w:val="00C26FB1"/>
    <w:rsid w:val="00C908E0"/>
    <w:rsid w:val="00CB4B3C"/>
    <w:rsid w:val="00CC0E3D"/>
    <w:rsid w:val="00CF5323"/>
    <w:rsid w:val="00D03586"/>
    <w:rsid w:val="00D3752D"/>
    <w:rsid w:val="00D40619"/>
    <w:rsid w:val="00D6771A"/>
    <w:rsid w:val="00D73EA1"/>
    <w:rsid w:val="00DB25B2"/>
    <w:rsid w:val="00E25479"/>
    <w:rsid w:val="00E26196"/>
    <w:rsid w:val="00E33992"/>
    <w:rsid w:val="00E80CDD"/>
    <w:rsid w:val="00EA5F5F"/>
    <w:rsid w:val="00F61B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364F48"/>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364F48"/>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364F48"/>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364F48"/>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64F48"/>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364F48"/>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364F48"/>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364F48"/>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364F48"/>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364F48"/>
  </w:style>
  <w:style w:type="paragraph" w:styleId="Naslov">
    <w:name w:val="Title"/>
    <w:basedOn w:val="Navaden"/>
    <w:link w:val="NaslovZnak"/>
    <w:qFormat/>
    <w:rsid w:val="00364F48"/>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364F48"/>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364F48"/>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364F48"/>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364F48"/>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364F48"/>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364F48"/>
    <w:rPr>
      <w:rFonts w:ascii="Calibri" w:eastAsia="Calibri" w:hAnsi="Calibri" w:cs="Times New Roman"/>
      <w:sz w:val="16"/>
      <w:szCs w:val="16"/>
      <w:lang w:eastAsia="x-none"/>
    </w:rPr>
  </w:style>
  <w:style w:type="paragraph" w:styleId="Telobesedila2">
    <w:name w:val="Body Text 2"/>
    <w:basedOn w:val="Navaden"/>
    <w:link w:val="Telobesedila2Znak"/>
    <w:unhideWhenUsed/>
    <w:rsid w:val="00364F48"/>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364F48"/>
    <w:rPr>
      <w:rFonts w:ascii="Calibri" w:eastAsia="Calibri" w:hAnsi="Calibri" w:cs="Times New Roman"/>
      <w:lang w:eastAsia="x-none"/>
    </w:rPr>
  </w:style>
  <w:style w:type="paragraph" w:styleId="Noga">
    <w:name w:val="footer"/>
    <w:basedOn w:val="Navaden"/>
    <w:link w:val="NogaZnak"/>
    <w:uiPriority w:val="99"/>
    <w:unhideWhenUsed/>
    <w:rsid w:val="00364F48"/>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364F48"/>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364F48"/>
  </w:style>
  <w:style w:type="paragraph" w:customStyle="1" w:styleId="Odstavekseznama1">
    <w:name w:val="Odstavek seznama1"/>
    <w:basedOn w:val="Navaden"/>
    <w:uiPriority w:val="34"/>
    <w:qFormat/>
    <w:rsid w:val="00364F48"/>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364F48"/>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364F48"/>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364F48"/>
    <w:rPr>
      <w:color w:val="0000FF"/>
      <w:u w:val="single"/>
    </w:rPr>
  </w:style>
  <w:style w:type="paragraph" w:styleId="Odstavekseznama">
    <w:name w:val="List Paragraph"/>
    <w:aliases w:val="Odstavek seznama_IP,Seznam_IP_1"/>
    <w:basedOn w:val="Navaden"/>
    <w:uiPriority w:val="99"/>
    <w:qFormat/>
    <w:rsid w:val="00364F48"/>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364F48"/>
    <w:rPr>
      <w:color w:val="800080"/>
      <w:u w:val="single"/>
    </w:rPr>
  </w:style>
  <w:style w:type="paragraph" w:customStyle="1" w:styleId="Default">
    <w:name w:val="Default"/>
    <w:rsid w:val="00364F48"/>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364F48"/>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364F48"/>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364F48"/>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364F48"/>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364F48"/>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364F48"/>
    <w:rPr>
      <w:rFonts w:ascii="Tahoma" w:eastAsia="Times New Roman" w:hAnsi="Tahoma" w:cs="Tahoma"/>
      <w:sz w:val="16"/>
      <w:szCs w:val="16"/>
      <w:lang w:eastAsia="sl-SI"/>
    </w:rPr>
  </w:style>
  <w:style w:type="paragraph" w:customStyle="1" w:styleId="len">
    <w:name w:val="len"/>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364F48"/>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364F48"/>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364F48"/>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364F48"/>
    <w:rPr>
      <w:color w:val="0000FF" w:themeColor="hyperlink"/>
      <w:u w:val="single"/>
    </w:rPr>
  </w:style>
  <w:style w:type="character" w:styleId="SledenaHiperpovezava">
    <w:name w:val="FollowedHyperlink"/>
    <w:basedOn w:val="Privzetapisavaodstavka"/>
    <w:uiPriority w:val="99"/>
    <w:semiHidden/>
    <w:unhideWhenUsed/>
    <w:rsid w:val="00364F48"/>
    <w:rPr>
      <w:color w:val="800080" w:themeColor="followedHyperlink"/>
      <w:u w:val="single"/>
    </w:rPr>
  </w:style>
  <w:style w:type="table" w:styleId="Tabelamrea">
    <w:name w:val="Table Grid"/>
    <w:basedOn w:val="Navadnatabela"/>
    <w:uiPriority w:val="59"/>
    <w:rsid w:val="00364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364F4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364F48"/>
    <w:rPr>
      <w:sz w:val="20"/>
      <w:szCs w:val="20"/>
    </w:rPr>
  </w:style>
  <w:style w:type="character" w:styleId="Sprotnaopomba-sklic">
    <w:name w:val="footnote reference"/>
    <w:basedOn w:val="Privzetapisavaodstavka"/>
    <w:uiPriority w:val="99"/>
    <w:semiHidden/>
    <w:unhideWhenUsed/>
    <w:rsid w:val="00364F48"/>
    <w:rPr>
      <w:vertAlign w:val="superscript"/>
    </w:rPr>
  </w:style>
  <w:style w:type="paragraph" w:styleId="Glava">
    <w:name w:val="header"/>
    <w:basedOn w:val="Navaden"/>
    <w:link w:val="GlavaZnak"/>
    <w:uiPriority w:val="99"/>
    <w:unhideWhenUsed/>
    <w:rsid w:val="00364F48"/>
    <w:pPr>
      <w:tabs>
        <w:tab w:val="center" w:pos="4536"/>
        <w:tab w:val="right" w:pos="9072"/>
      </w:tabs>
      <w:spacing w:after="0" w:line="240" w:lineRule="auto"/>
    </w:pPr>
  </w:style>
  <w:style w:type="character" w:customStyle="1" w:styleId="GlavaZnak">
    <w:name w:val="Glava Znak"/>
    <w:basedOn w:val="Privzetapisavaodstavka"/>
    <w:link w:val="Glava"/>
    <w:uiPriority w:val="99"/>
    <w:rsid w:val="00364F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364F48"/>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364F48"/>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364F48"/>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364F48"/>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64F48"/>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364F48"/>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364F48"/>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364F48"/>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364F48"/>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364F48"/>
  </w:style>
  <w:style w:type="paragraph" w:styleId="Naslov">
    <w:name w:val="Title"/>
    <w:basedOn w:val="Navaden"/>
    <w:link w:val="NaslovZnak"/>
    <w:qFormat/>
    <w:rsid w:val="00364F48"/>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364F48"/>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364F48"/>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364F48"/>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364F48"/>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364F48"/>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364F48"/>
    <w:rPr>
      <w:rFonts w:ascii="Calibri" w:eastAsia="Calibri" w:hAnsi="Calibri" w:cs="Times New Roman"/>
      <w:sz w:val="16"/>
      <w:szCs w:val="16"/>
      <w:lang w:eastAsia="x-none"/>
    </w:rPr>
  </w:style>
  <w:style w:type="paragraph" w:styleId="Telobesedila2">
    <w:name w:val="Body Text 2"/>
    <w:basedOn w:val="Navaden"/>
    <w:link w:val="Telobesedila2Znak"/>
    <w:unhideWhenUsed/>
    <w:rsid w:val="00364F48"/>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364F48"/>
    <w:rPr>
      <w:rFonts w:ascii="Calibri" w:eastAsia="Calibri" w:hAnsi="Calibri" w:cs="Times New Roman"/>
      <w:lang w:eastAsia="x-none"/>
    </w:rPr>
  </w:style>
  <w:style w:type="paragraph" w:styleId="Noga">
    <w:name w:val="footer"/>
    <w:basedOn w:val="Navaden"/>
    <w:link w:val="NogaZnak"/>
    <w:uiPriority w:val="99"/>
    <w:unhideWhenUsed/>
    <w:rsid w:val="00364F48"/>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364F48"/>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364F48"/>
  </w:style>
  <w:style w:type="paragraph" w:customStyle="1" w:styleId="Odstavekseznama1">
    <w:name w:val="Odstavek seznama1"/>
    <w:basedOn w:val="Navaden"/>
    <w:uiPriority w:val="34"/>
    <w:qFormat/>
    <w:rsid w:val="00364F48"/>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364F48"/>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364F48"/>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364F48"/>
    <w:rPr>
      <w:color w:val="0000FF"/>
      <w:u w:val="single"/>
    </w:rPr>
  </w:style>
  <w:style w:type="paragraph" w:styleId="Odstavekseznama">
    <w:name w:val="List Paragraph"/>
    <w:aliases w:val="Odstavek seznama_IP,Seznam_IP_1"/>
    <w:basedOn w:val="Navaden"/>
    <w:uiPriority w:val="99"/>
    <w:qFormat/>
    <w:rsid w:val="00364F48"/>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364F48"/>
    <w:rPr>
      <w:color w:val="800080"/>
      <w:u w:val="single"/>
    </w:rPr>
  </w:style>
  <w:style w:type="paragraph" w:customStyle="1" w:styleId="Default">
    <w:name w:val="Default"/>
    <w:rsid w:val="00364F48"/>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364F48"/>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364F48"/>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364F48"/>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364F48"/>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364F48"/>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364F48"/>
    <w:rPr>
      <w:rFonts w:ascii="Tahoma" w:eastAsia="Times New Roman" w:hAnsi="Tahoma" w:cs="Tahoma"/>
      <w:sz w:val="16"/>
      <w:szCs w:val="16"/>
      <w:lang w:eastAsia="sl-SI"/>
    </w:rPr>
  </w:style>
  <w:style w:type="paragraph" w:customStyle="1" w:styleId="len">
    <w:name w:val="len"/>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364F48"/>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364F48"/>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364F48"/>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364F48"/>
    <w:rPr>
      <w:color w:val="0000FF" w:themeColor="hyperlink"/>
      <w:u w:val="single"/>
    </w:rPr>
  </w:style>
  <w:style w:type="character" w:styleId="SledenaHiperpovezava">
    <w:name w:val="FollowedHyperlink"/>
    <w:basedOn w:val="Privzetapisavaodstavka"/>
    <w:uiPriority w:val="99"/>
    <w:semiHidden/>
    <w:unhideWhenUsed/>
    <w:rsid w:val="00364F48"/>
    <w:rPr>
      <w:color w:val="800080" w:themeColor="followedHyperlink"/>
      <w:u w:val="single"/>
    </w:rPr>
  </w:style>
  <w:style w:type="table" w:styleId="Tabelamrea">
    <w:name w:val="Table Grid"/>
    <w:basedOn w:val="Navadnatabela"/>
    <w:uiPriority w:val="59"/>
    <w:rsid w:val="00364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364F4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364F48"/>
    <w:rPr>
      <w:sz w:val="20"/>
      <w:szCs w:val="20"/>
    </w:rPr>
  </w:style>
  <w:style w:type="character" w:styleId="Sprotnaopomba-sklic">
    <w:name w:val="footnote reference"/>
    <w:basedOn w:val="Privzetapisavaodstavka"/>
    <w:uiPriority w:val="99"/>
    <w:semiHidden/>
    <w:unhideWhenUsed/>
    <w:rsid w:val="00364F48"/>
    <w:rPr>
      <w:vertAlign w:val="superscript"/>
    </w:rPr>
  </w:style>
  <w:style w:type="paragraph" w:styleId="Glava">
    <w:name w:val="header"/>
    <w:basedOn w:val="Navaden"/>
    <w:link w:val="GlavaZnak"/>
    <w:uiPriority w:val="99"/>
    <w:unhideWhenUsed/>
    <w:rsid w:val="00364F48"/>
    <w:pPr>
      <w:tabs>
        <w:tab w:val="center" w:pos="4536"/>
        <w:tab w:val="right" w:pos="9072"/>
      </w:tabs>
      <w:spacing w:after="0" w:line="240" w:lineRule="auto"/>
    </w:pPr>
  </w:style>
  <w:style w:type="character" w:customStyle="1" w:styleId="GlavaZnak">
    <w:name w:val="Glava Znak"/>
    <w:basedOn w:val="Privzetapisavaodstavka"/>
    <w:link w:val="Glava"/>
    <w:uiPriority w:val="99"/>
    <w:rsid w:val="00364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273028">
      <w:bodyDiv w:val="1"/>
      <w:marLeft w:val="0"/>
      <w:marRight w:val="0"/>
      <w:marTop w:val="0"/>
      <w:marBottom w:val="0"/>
      <w:divBdr>
        <w:top w:val="none" w:sz="0" w:space="0" w:color="auto"/>
        <w:left w:val="none" w:sz="0" w:space="0" w:color="auto"/>
        <w:bottom w:val="none" w:sz="0" w:space="0" w:color="auto"/>
        <w:right w:val="none" w:sz="0" w:space="0" w:color="auto"/>
      </w:divBdr>
    </w:div>
    <w:div w:id="1526560109">
      <w:bodyDiv w:val="1"/>
      <w:marLeft w:val="0"/>
      <w:marRight w:val="0"/>
      <w:marTop w:val="0"/>
      <w:marBottom w:val="0"/>
      <w:divBdr>
        <w:top w:val="none" w:sz="0" w:space="0" w:color="auto"/>
        <w:left w:val="none" w:sz="0" w:space="0" w:color="auto"/>
        <w:bottom w:val="none" w:sz="0" w:space="0" w:color="auto"/>
        <w:right w:val="none" w:sz="0" w:space="0" w:color="auto"/>
      </w:divBdr>
    </w:div>
    <w:div w:id="1878198191">
      <w:bodyDiv w:val="1"/>
      <w:marLeft w:val="0"/>
      <w:marRight w:val="0"/>
      <w:marTop w:val="0"/>
      <w:marBottom w:val="0"/>
      <w:divBdr>
        <w:top w:val="none" w:sz="0" w:space="0" w:color="auto"/>
        <w:left w:val="none" w:sz="0" w:space="0" w:color="auto"/>
        <w:bottom w:val="none" w:sz="0" w:space="0" w:color="auto"/>
        <w:right w:val="none" w:sz="0" w:space="0" w:color="auto"/>
      </w:divBdr>
    </w:div>
    <w:div w:id="213728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alcom.si"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sigen-ca.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jn.gov.si/ponudba/pages/aktualno/aktualno_javno_narocilo_podrobno.xhtml?zadevaId=461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jn.gov.si/eJN2" TargetMode="External"/><Relationship Id="rId23" Type="http://schemas.openxmlformats.org/officeDocument/2006/relationships/fontTable" Target="fontTable.xml"/><Relationship Id="rId10" Type="http://schemas.openxmlformats.org/officeDocument/2006/relationships/hyperlink" Target="https://ejn.gov.si/eJN2"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jn.gov.si/eJN2" TargetMode="External"/><Relationship Id="rId14" Type="http://schemas.openxmlformats.org/officeDocument/2006/relationships/hyperlink" Target="http://www.nlb.si"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3E345-A17E-4BE0-B483-6D7CF6ED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8851</Words>
  <Characters>50454</Characters>
  <Application>Microsoft Office Word</Application>
  <DocSecurity>0</DocSecurity>
  <Lines>420</Lines>
  <Paragraphs>118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Breznik</dc:creator>
  <cp:lastModifiedBy>Martin Breznik</cp:lastModifiedBy>
  <cp:revision>3</cp:revision>
  <cp:lastPrinted>2018-10-10T06:41:00Z</cp:lastPrinted>
  <dcterms:created xsi:type="dcterms:W3CDTF">2018-10-11T06:28:00Z</dcterms:created>
  <dcterms:modified xsi:type="dcterms:W3CDTF">2018-10-11T06:32:00Z</dcterms:modified>
</cp:coreProperties>
</file>